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3F2" w:rsidRDefault="008A33F2" w:rsidP="008A33F2">
      <w:pPr>
        <w:pBdr>
          <w:bottom w:val="single" w:sz="4" w:space="1" w:color="auto"/>
        </w:pBdr>
        <w:tabs>
          <w:tab w:val="left" w:pos="0"/>
        </w:tabs>
        <w:ind w:firstLine="540"/>
        <w:jc w:val="center"/>
        <w:rPr>
          <w:b/>
          <w:bCs/>
        </w:rPr>
      </w:pPr>
      <w:r>
        <w:rPr>
          <w:noProof/>
          <w:sz w:val="20"/>
          <w:szCs w:val="20"/>
        </w:rPr>
        <w:drawing>
          <wp:inline distT="0" distB="0" distL="0" distR="0" wp14:anchorId="367CB8F3" wp14:editId="69D0228F">
            <wp:extent cx="2276541" cy="813500"/>
            <wp:effectExtent l="0" t="0" r="0" b="5715"/>
            <wp:docPr id="2" name="Рисунок 2" descr="C:\Users\uzhova\AppData\Local\Temp\notes84D955\v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zhova\AppData\Local\Temp\notes84D955\vis.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76475" cy="813476"/>
                    </a:xfrm>
                    <a:prstGeom prst="rect">
                      <a:avLst/>
                    </a:prstGeom>
                    <a:noFill/>
                    <a:ln>
                      <a:noFill/>
                    </a:ln>
                  </pic:spPr>
                </pic:pic>
              </a:graphicData>
            </a:graphic>
          </wp:inline>
        </w:drawing>
      </w:r>
    </w:p>
    <w:p w:rsidR="008A33F2" w:rsidRPr="003776C8" w:rsidRDefault="008A33F2" w:rsidP="008A33F2">
      <w:pPr>
        <w:tabs>
          <w:tab w:val="left" w:pos="0"/>
        </w:tabs>
        <w:ind w:firstLine="540"/>
        <w:rPr>
          <w:bCs/>
        </w:rPr>
      </w:pPr>
    </w:p>
    <w:p w:rsidR="008D24C4" w:rsidRDefault="00997AD7">
      <w:pPr>
        <w:pStyle w:val="Style1"/>
        <w:widowControl/>
        <w:spacing w:before="53"/>
        <w:jc w:val="center"/>
        <w:rPr>
          <w:rStyle w:val="FontStyle23"/>
          <w:u w:val="single"/>
        </w:rPr>
      </w:pPr>
      <w:bookmarkStart w:id="0" w:name="_GoBack"/>
      <w:bookmarkEnd w:id="0"/>
      <w:r>
        <w:rPr>
          <w:rStyle w:val="FontStyle23"/>
          <w:u w:val="single"/>
        </w:rPr>
        <w:t xml:space="preserve">Инструкции по заполнению Формы </w:t>
      </w:r>
      <w:proofErr w:type="spellStart"/>
      <w:r>
        <w:rPr>
          <w:rStyle w:val="FontStyle23"/>
          <w:u w:val="single"/>
        </w:rPr>
        <w:t>самосертификации</w:t>
      </w:r>
      <w:proofErr w:type="spellEnd"/>
      <w:r>
        <w:rPr>
          <w:rStyle w:val="FontStyle23"/>
          <w:u w:val="single"/>
        </w:rPr>
        <w:t xml:space="preserve"> для юридических лиц</w:t>
      </w:r>
    </w:p>
    <w:p w:rsidR="008D24C4" w:rsidRDefault="00997AD7">
      <w:pPr>
        <w:pStyle w:val="Style2"/>
        <w:widowControl/>
        <w:spacing w:before="130" w:line="274" w:lineRule="exact"/>
        <w:ind w:left="710" w:firstLine="0"/>
        <w:jc w:val="left"/>
        <w:rPr>
          <w:rStyle w:val="FontStyle23"/>
        </w:rPr>
      </w:pPr>
      <w:r>
        <w:rPr>
          <w:rStyle w:val="FontStyle23"/>
        </w:rPr>
        <w:t>Перед заполнением Формы, обратите внимание на следующее.</w:t>
      </w:r>
    </w:p>
    <w:p w:rsidR="008D24C4" w:rsidRDefault="00997AD7">
      <w:pPr>
        <w:pStyle w:val="Style3"/>
        <w:widowControl/>
        <w:spacing w:line="274" w:lineRule="exact"/>
        <w:rPr>
          <w:rStyle w:val="FontStyle24"/>
        </w:rPr>
      </w:pPr>
      <w:proofErr w:type="gramStart"/>
      <w:r>
        <w:rPr>
          <w:rStyle w:val="FontStyle24"/>
        </w:rPr>
        <w:t xml:space="preserve">Требования Федерального закона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 обязывают </w:t>
      </w:r>
      <w:r w:rsidR="00E54DC4">
        <w:rPr>
          <w:rStyle w:val="FontStyle24"/>
        </w:rPr>
        <w:t>Банк</w:t>
      </w:r>
      <w:r>
        <w:rPr>
          <w:rStyle w:val="FontStyle24"/>
        </w:rPr>
        <w:t xml:space="preserve"> собирать и включать в отчетность определенные сведения о налоговом </w:t>
      </w:r>
      <w:proofErr w:type="spellStart"/>
      <w:r>
        <w:rPr>
          <w:rStyle w:val="FontStyle24"/>
        </w:rPr>
        <w:t>резидентстве</w:t>
      </w:r>
      <w:proofErr w:type="spellEnd"/>
      <w:r>
        <w:rPr>
          <w:rStyle w:val="FontStyle24"/>
        </w:rPr>
        <w:t xml:space="preserve"> владельца счета.</w:t>
      </w:r>
      <w:proofErr w:type="gramEnd"/>
      <w:r>
        <w:rPr>
          <w:rStyle w:val="FontStyle24"/>
        </w:rPr>
        <w:t xml:space="preserve"> Каждая юрисдикция устанавливает свои критерии налогового </w:t>
      </w:r>
      <w:proofErr w:type="spellStart"/>
      <w:proofErr w:type="gramStart"/>
      <w:r>
        <w:rPr>
          <w:rStyle w:val="FontStyle24"/>
        </w:rPr>
        <w:t>резидентства</w:t>
      </w:r>
      <w:proofErr w:type="spellEnd"/>
      <w:proofErr w:type="gramEnd"/>
      <w:r>
        <w:rPr>
          <w:rStyle w:val="FontStyle24"/>
        </w:rPr>
        <w:t xml:space="preserve"> и общие правила указаны на следующем веб-портале - </w:t>
      </w:r>
      <w:r>
        <w:rPr>
          <w:rStyle w:val="FontStyle24"/>
          <w:lang w:val="en-US"/>
        </w:rPr>
        <w:t>OECD</w:t>
      </w:r>
      <w:r w:rsidRPr="00AB4DAC">
        <w:rPr>
          <w:rStyle w:val="FontStyle24"/>
        </w:rPr>
        <w:t xml:space="preserve"> </w:t>
      </w:r>
      <w:r>
        <w:rPr>
          <w:rStyle w:val="FontStyle24"/>
          <w:lang w:val="en-US"/>
        </w:rPr>
        <w:t>AEOI</w:t>
      </w:r>
      <w:r w:rsidRPr="00AB4DAC">
        <w:rPr>
          <w:rStyle w:val="FontStyle24"/>
        </w:rPr>
        <w:t xml:space="preserve"> </w:t>
      </w:r>
      <w:r>
        <w:rPr>
          <w:rStyle w:val="FontStyle24"/>
          <w:lang w:val="en-US"/>
        </w:rPr>
        <w:t>Portal</w:t>
      </w:r>
      <w:r w:rsidRPr="00AB4DAC">
        <w:rPr>
          <w:rStyle w:val="FontStyle24"/>
        </w:rPr>
        <w:t xml:space="preserve">. </w:t>
      </w:r>
      <w:r>
        <w:rPr>
          <w:rStyle w:val="FontStyle24"/>
        </w:rPr>
        <w:t xml:space="preserve">По общему правилу, </w:t>
      </w:r>
      <w:proofErr w:type="gramStart"/>
      <w:r>
        <w:rPr>
          <w:rStyle w:val="FontStyle24"/>
        </w:rPr>
        <w:t>налоговое</w:t>
      </w:r>
      <w:proofErr w:type="gramEnd"/>
      <w:r>
        <w:rPr>
          <w:rStyle w:val="FontStyle24"/>
        </w:rPr>
        <w:t xml:space="preserve"> </w:t>
      </w:r>
      <w:proofErr w:type="spellStart"/>
      <w:r>
        <w:rPr>
          <w:rStyle w:val="FontStyle24"/>
        </w:rPr>
        <w:t>резидентство</w:t>
      </w:r>
      <w:proofErr w:type="spellEnd"/>
      <w:r>
        <w:rPr>
          <w:rStyle w:val="FontStyle24"/>
        </w:rPr>
        <w:t xml:space="preserve"> определяется как страна/юрисдикция проживания. Особые условия могут сделать Вас налоговым резидентом другого государства или налоговым резидентом нескольких государств (двойной резидент). </w:t>
      </w:r>
      <w:proofErr w:type="gramStart"/>
      <w:r>
        <w:rPr>
          <w:rStyle w:val="FontStyle24"/>
        </w:rPr>
        <w:t xml:space="preserve">Если Вы являетесь гражданином или налоговым резидентом США, то укажите это в Форме и Вам может еще понадобится заполнить Форму </w:t>
      </w:r>
      <w:r>
        <w:rPr>
          <w:rStyle w:val="FontStyle24"/>
          <w:lang w:val="en-US"/>
        </w:rPr>
        <w:t>IRS</w:t>
      </w:r>
      <w:r w:rsidRPr="00AB4DAC">
        <w:rPr>
          <w:rStyle w:val="FontStyle24"/>
        </w:rPr>
        <w:t xml:space="preserve"> </w:t>
      </w:r>
      <w:r>
        <w:rPr>
          <w:rStyle w:val="FontStyle24"/>
          <w:lang w:val="en-US"/>
        </w:rPr>
        <w:t>W</w:t>
      </w:r>
      <w:r w:rsidRPr="00AB4DAC">
        <w:rPr>
          <w:rStyle w:val="FontStyle24"/>
        </w:rPr>
        <w:t xml:space="preserve">-9 </w:t>
      </w:r>
      <w:hyperlink r:id="rId10" w:history="1">
        <w:r w:rsidRPr="00AB4DAC">
          <w:rPr>
            <w:rStyle w:val="FontStyle24"/>
            <w:u w:val="single"/>
          </w:rPr>
          <w:t>(</w:t>
        </w:r>
        <w:r>
          <w:rPr>
            <w:rStyle w:val="FontStyle24"/>
            <w:u w:val="single"/>
            <w:lang w:val="en-US"/>
          </w:rPr>
          <w:t>https</w:t>
        </w:r>
        <w:r w:rsidRPr="00AB4DAC">
          <w:rPr>
            <w:rStyle w:val="FontStyle24"/>
            <w:u w:val="single"/>
          </w:rPr>
          <w:t>://</w:t>
        </w:r>
        <w:r>
          <w:rPr>
            <w:rStyle w:val="FontStyle24"/>
            <w:u w:val="single"/>
            <w:lang w:val="en-US"/>
          </w:rPr>
          <w:t>www</w:t>
        </w:r>
        <w:r w:rsidRPr="00AB4DAC">
          <w:rPr>
            <w:rStyle w:val="FontStyle24"/>
            <w:u w:val="single"/>
          </w:rPr>
          <w:t>.</w:t>
        </w:r>
        <w:proofErr w:type="spellStart"/>
        <w:r>
          <w:rPr>
            <w:rStyle w:val="FontStyle24"/>
            <w:u w:val="single"/>
            <w:lang w:val="en-US"/>
          </w:rPr>
          <w:t>irs</w:t>
        </w:r>
        <w:proofErr w:type="spellEnd"/>
        <w:r w:rsidRPr="00AB4DAC">
          <w:rPr>
            <w:rStyle w:val="FontStyle24"/>
            <w:u w:val="single"/>
          </w:rPr>
          <w:t>.</w:t>
        </w:r>
        <w:proofErr w:type="spellStart"/>
        <w:r>
          <w:rPr>
            <w:rStyle w:val="FontStyle24"/>
            <w:u w:val="single"/>
            <w:lang w:val="en-US"/>
          </w:rPr>
          <w:t>gov</w:t>
        </w:r>
        <w:proofErr w:type="spellEnd"/>
        <w:r w:rsidRPr="00AB4DAC">
          <w:rPr>
            <w:rStyle w:val="FontStyle24"/>
            <w:u w:val="single"/>
          </w:rPr>
          <w:t>/</w:t>
        </w:r>
        <w:r>
          <w:rPr>
            <w:rStyle w:val="FontStyle24"/>
            <w:u w:val="single"/>
            <w:lang w:val="en-US"/>
          </w:rPr>
          <w:t>pub</w:t>
        </w:r>
        <w:r w:rsidRPr="00AB4DAC">
          <w:rPr>
            <w:rStyle w:val="FontStyle24"/>
            <w:u w:val="single"/>
          </w:rPr>
          <w:t>/</w:t>
        </w:r>
        <w:proofErr w:type="spellStart"/>
        <w:r>
          <w:rPr>
            <w:rStyle w:val="FontStyle24"/>
            <w:u w:val="single"/>
            <w:lang w:val="en-US"/>
          </w:rPr>
          <w:t>irs</w:t>
        </w:r>
        <w:proofErr w:type="spellEnd"/>
        <w:r w:rsidRPr="00AB4DAC">
          <w:rPr>
            <w:rStyle w:val="FontStyle24"/>
            <w:u w:val="single"/>
          </w:rPr>
          <w:t>-</w:t>
        </w:r>
        <w:r>
          <w:rPr>
            <w:rStyle w:val="FontStyle24"/>
            <w:u w:val="single"/>
            <w:lang w:val="en-US"/>
          </w:rPr>
          <w:t>pdf</w:t>
        </w:r>
        <w:r w:rsidRPr="00AB4DAC">
          <w:rPr>
            <w:rStyle w:val="FontStyle24"/>
            <w:u w:val="single"/>
          </w:rPr>
          <w:t>/</w:t>
        </w:r>
        <w:proofErr w:type="spellStart"/>
        <w:r>
          <w:rPr>
            <w:rStyle w:val="FontStyle24"/>
            <w:u w:val="single"/>
            <w:lang w:val="en-US"/>
          </w:rPr>
          <w:t>fw</w:t>
        </w:r>
        <w:proofErr w:type="spellEnd"/>
        <w:r w:rsidRPr="00AB4DAC">
          <w:rPr>
            <w:rStyle w:val="FontStyle24"/>
            <w:u w:val="single"/>
          </w:rPr>
          <w:t>9.</w:t>
        </w:r>
        <w:r>
          <w:rPr>
            <w:rStyle w:val="FontStyle24"/>
            <w:u w:val="single"/>
            <w:lang w:val="en-US"/>
          </w:rPr>
          <w:t>pdf</w:t>
        </w:r>
        <w:r w:rsidRPr="00AB4DAC">
          <w:rPr>
            <w:rStyle w:val="FontStyle24"/>
            <w:u w:val="single"/>
          </w:rPr>
          <w:t>)</w:t>
        </w:r>
      </w:hyperlink>
      <w:r w:rsidRPr="00AB4DAC">
        <w:rPr>
          <w:rStyle w:val="FontStyle24"/>
        </w:rPr>
        <w:t xml:space="preserve">. </w:t>
      </w:r>
      <w:r>
        <w:rPr>
          <w:rStyle w:val="FontStyle24"/>
        </w:rPr>
        <w:t xml:space="preserve">Для получения ответов на дополнительные вопросы по налоговому </w:t>
      </w:r>
      <w:proofErr w:type="spellStart"/>
      <w:r>
        <w:rPr>
          <w:rStyle w:val="FontStyle24"/>
        </w:rPr>
        <w:t>резидентству</w:t>
      </w:r>
      <w:proofErr w:type="spellEnd"/>
      <w:r>
        <w:rPr>
          <w:rStyle w:val="FontStyle24"/>
        </w:rPr>
        <w:t>, Вы можете либо обратиться к налоговому консультанту, либо посмотреть информацию на портале ОЭСР по автоматическому обмену информацией</w:t>
      </w:r>
      <w:proofErr w:type="gramEnd"/>
    </w:p>
    <w:p w:rsidR="008D24C4" w:rsidRPr="00AB4DAC" w:rsidRDefault="00C92B06">
      <w:pPr>
        <w:pStyle w:val="Style4"/>
        <w:widowControl/>
        <w:spacing w:line="274" w:lineRule="exact"/>
        <w:jc w:val="left"/>
        <w:rPr>
          <w:rStyle w:val="FontStyle24"/>
          <w:u w:val="single"/>
          <w:lang w:eastAsia="en-US"/>
        </w:rPr>
      </w:pPr>
      <w:hyperlink r:id="rId11" w:history="1">
        <w:r w:rsidR="00997AD7">
          <w:rPr>
            <w:rStyle w:val="FontStyle24"/>
            <w:u w:val="single"/>
            <w:lang w:val="en-US" w:eastAsia="en-US"/>
          </w:rPr>
          <w:t>http</w:t>
        </w:r>
        <w:r w:rsidR="00997AD7" w:rsidRPr="00AB4DAC">
          <w:rPr>
            <w:rStyle w:val="FontStyle24"/>
            <w:u w:val="single"/>
            <w:lang w:eastAsia="en-US"/>
          </w:rPr>
          <w:t>://</w:t>
        </w:r>
        <w:r w:rsidR="00997AD7">
          <w:rPr>
            <w:rStyle w:val="FontStyle24"/>
            <w:u w:val="single"/>
            <w:lang w:val="en-US" w:eastAsia="en-US"/>
          </w:rPr>
          <w:t>www</w:t>
        </w:r>
        <w:r w:rsidR="00997AD7" w:rsidRPr="00AB4DAC">
          <w:rPr>
            <w:rStyle w:val="FontStyle24"/>
            <w:u w:val="single"/>
            <w:lang w:eastAsia="en-US"/>
          </w:rPr>
          <w:t>.</w:t>
        </w:r>
        <w:proofErr w:type="spellStart"/>
        <w:r w:rsidR="00997AD7">
          <w:rPr>
            <w:rStyle w:val="FontStyle24"/>
            <w:u w:val="single"/>
            <w:lang w:val="en-US" w:eastAsia="en-US"/>
          </w:rPr>
          <w:t>oecd</w:t>
        </w:r>
        <w:proofErr w:type="spellEnd"/>
        <w:r w:rsidR="00997AD7" w:rsidRPr="00AB4DAC">
          <w:rPr>
            <w:rStyle w:val="FontStyle24"/>
            <w:u w:val="single"/>
            <w:lang w:eastAsia="en-US"/>
          </w:rPr>
          <w:t>.</w:t>
        </w:r>
        <w:r w:rsidR="00997AD7">
          <w:rPr>
            <w:rStyle w:val="FontStyle24"/>
            <w:u w:val="single"/>
            <w:lang w:val="en-US" w:eastAsia="en-US"/>
          </w:rPr>
          <w:t>org</w:t>
        </w:r>
        <w:r w:rsidR="00997AD7" w:rsidRPr="00AB4DAC">
          <w:rPr>
            <w:rStyle w:val="FontStyle24"/>
            <w:u w:val="single"/>
            <w:lang w:eastAsia="en-US"/>
          </w:rPr>
          <w:t>/</w:t>
        </w:r>
        <w:r w:rsidR="00997AD7">
          <w:rPr>
            <w:rStyle w:val="FontStyle24"/>
            <w:u w:val="single"/>
            <w:lang w:val="en-US" w:eastAsia="en-US"/>
          </w:rPr>
          <w:t>tax</w:t>
        </w:r>
        <w:r w:rsidR="00997AD7" w:rsidRPr="00AB4DAC">
          <w:rPr>
            <w:rStyle w:val="FontStyle24"/>
            <w:u w:val="single"/>
            <w:lang w:eastAsia="en-US"/>
          </w:rPr>
          <w:t>/</w:t>
        </w:r>
        <w:r w:rsidR="00997AD7">
          <w:rPr>
            <w:rStyle w:val="FontStyle24"/>
            <w:u w:val="single"/>
            <w:lang w:val="en-US" w:eastAsia="en-US"/>
          </w:rPr>
          <w:t>transparency</w:t>
        </w:r>
        <w:r w:rsidR="00997AD7" w:rsidRPr="00AB4DAC">
          <w:rPr>
            <w:rStyle w:val="FontStyle24"/>
            <w:u w:val="single"/>
            <w:lang w:eastAsia="en-US"/>
          </w:rPr>
          <w:t>/</w:t>
        </w:r>
        <w:proofErr w:type="spellStart"/>
        <w:r w:rsidR="00997AD7">
          <w:rPr>
            <w:rStyle w:val="FontStyle24"/>
            <w:u w:val="single"/>
            <w:lang w:val="en-US" w:eastAsia="en-US"/>
          </w:rPr>
          <w:t>automaticexchangeofinformation</w:t>
        </w:r>
        <w:proofErr w:type="spellEnd"/>
        <w:r w:rsidR="00997AD7" w:rsidRPr="00AB4DAC">
          <w:rPr>
            <w:rStyle w:val="FontStyle24"/>
            <w:u w:val="single"/>
            <w:lang w:eastAsia="en-US"/>
          </w:rPr>
          <w:t>.</w:t>
        </w:r>
        <w:proofErr w:type="spellStart"/>
        <w:r w:rsidR="00997AD7">
          <w:rPr>
            <w:rStyle w:val="FontStyle24"/>
            <w:u w:val="single"/>
            <w:lang w:val="en-US" w:eastAsia="en-US"/>
          </w:rPr>
          <w:t>htm</w:t>
        </w:r>
        <w:proofErr w:type="spellEnd"/>
        <w:r w:rsidR="00997AD7" w:rsidRPr="00AB4DAC">
          <w:rPr>
            <w:rStyle w:val="FontStyle24"/>
            <w:u w:val="single"/>
            <w:lang w:eastAsia="en-US"/>
          </w:rPr>
          <w:t>.</w:t>
        </w:r>
      </w:hyperlink>
    </w:p>
    <w:p w:rsidR="008D24C4" w:rsidRDefault="00997AD7">
      <w:pPr>
        <w:pStyle w:val="Style3"/>
        <w:widowControl/>
        <w:spacing w:before="5" w:line="274" w:lineRule="exact"/>
        <w:ind w:firstLine="696"/>
        <w:rPr>
          <w:rStyle w:val="FontStyle24"/>
        </w:rPr>
      </w:pPr>
      <w:proofErr w:type="gramStart"/>
      <w:r>
        <w:rPr>
          <w:rStyle w:val="FontStyle24"/>
        </w:rPr>
        <w:t xml:space="preserve">Если Ваше налоговое </w:t>
      </w:r>
      <w:proofErr w:type="spellStart"/>
      <w:r>
        <w:rPr>
          <w:rStyle w:val="FontStyle24"/>
        </w:rPr>
        <w:t>резидентство</w:t>
      </w:r>
      <w:proofErr w:type="spellEnd"/>
      <w:r>
        <w:rPr>
          <w:rStyle w:val="FontStyle24"/>
        </w:rPr>
        <w:t xml:space="preserve"> (или налоговое </w:t>
      </w:r>
      <w:proofErr w:type="spellStart"/>
      <w:r>
        <w:rPr>
          <w:rStyle w:val="FontStyle24"/>
        </w:rPr>
        <w:t>резидентство</w:t>
      </w:r>
      <w:proofErr w:type="spellEnd"/>
      <w:r>
        <w:rPr>
          <w:rStyle w:val="FontStyle24"/>
        </w:rPr>
        <w:t xml:space="preserve"> владельца счета, от имени которого Вы заполняете Форму) отличается</w:t>
      </w:r>
      <w:r w:rsidR="00E54DC4">
        <w:rPr>
          <w:rStyle w:val="FontStyle24"/>
        </w:rPr>
        <w:t xml:space="preserve"> от</w:t>
      </w:r>
      <w:r>
        <w:rPr>
          <w:rStyle w:val="FontStyle24"/>
        </w:rPr>
        <w:t xml:space="preserve"> налогового </w:t>
      </w:r>
      <w:proofErr w:type="spellStart"/>
      <w:r>
        <w:rPr>
          <w:rStyle w:val="FontStyle24"/>
        </w:rPr>
        <w:t>резидент</w:t>
      </w:r>
      <w:r w:rsidR="00E54DC4">
        <w:rPr>
          <w:rStyle w:val="FontStyle24"/>
        </w:rPr>
        <w:t>ства</w:t>
      </w:r>
      <w:proofErr w:type="spellEnd"/>
      <w:r w:rsidR="00E54DC4">
        <w:rPr>
          <w:rStyle w:val="FontStyle24"/>
        </w:rPr>
        <w:t xml:space="preserve"> Российской Федерации, то  Банк  может</w:t>
      </w:r>
      <w:r>
        <w:rPr>
          <w:rStyle w:val="FontStyle24"/>
        </w:rPr>
        <w:t xml:space="preserve"> быть </w:t>
      </w:r>
      <w:r w:rsidR="00E54DC4">
        <w:rPr>
          <w:rStyle w:val="FontStyle24"/>
        </w:rPr>
        <w:t xml:space="preserve">обязанным </w:t>
      </w:r>
      <w:r>
        <w:rPr>
          <w:rStyle w:val="FontStyle24"/>
        </w:rPr>
        <w:t>направить финансовую информацию по данному счету в Федеральную налоговую службу (ФНС России) и они могут обменяться ей с иностранным налоговым органом в соответствии с условиями межгосударственного соглашения по обмену информацией о финансовых счетах.</w:t>
      </w:r>
      <w:proofErr w:type="gramEnd"/>
    </w:p>
    <w:p w:rsidR="008D24C4" w:rsidRDefault="00997AD7">
      <w:pPr>
        <w:pStyle w:val="Style3"/>
        <w:widowControl/>
        <w:spacing w:line="274" w:lineRule="exact"/>
        <w:ind w:firstLine="701"/>
        <w:rPr>
          <w:rStyle w:val="FontStyle24"/>
        </w:rPr>
      </w:pPr>
      <w:r>
        <w:rPr>
          <w:rStyle w:val="FontStyle24"/>
        </w:rPr>
        <w:t xml:space="preserve">Данная Форма будет оставаться действительной </w:t>
      </w:r>
      <w:r w:rsidR="00E54DC4">
        <w:rPr>
          <w:rStyle w:val="FontStyle24"/>
        </w:rPr>
        <w:t xml:space="preserve">до </w:t>
      </w:r>
      <w:r>
        <w:rPr>
          <w:rStyle w:val="FontStyle24"/>
        </w:rPr>
        <w:t xml:space="preserve">смены обстоятельств в отношении информации (например, налоговый статус и иные сведения, делающие данную Форму неверной или незаполненной). В таком случае, Вы должны уведомить финансовое учреждение и предоставить обновленную </w:t>
      </w:r>
      <w:proofErr w:type="spellStart"/>
      <w:r>
        <w:rPr>
          <w:rStyle w:val="FontStyle24"/>
        </w:rPr>
        <w:t>самосертификацию</w:t>
      </w:r>
      <w:proofErr w:type="spellEnd"/>
      <w:r>
        <w:rPr>
          <w:rStyle w:val="FontStyle24"/>
        </w:rPr>
        <w:t xml:space="preserve"> в течени</w:t>
      </w:r>
      <w:proofErr w:type="gramStart"/>
      <w:r>
        <w:rPr>
          <w:rStyle w:val="FontStyle24"/>
        </w:rPr>
        <w:t>и</w:t>
      </w:r>
      <w:proofErr w:type="gramEnd"/>
      <w:r>
        <w:rPr>
          <w:rStyle w:val="FontStyle24"/>
        </w:rPr>
        <w:t xml:space="preserve"> 15 (Пятнадцати) рабочих дней.</w:t>
      </w:r>
    </w:p>
    <w:p w:rsidR="008D24C4" w:rsidRDefault="00997AD7">
      <w:pPr>
        <w:pStyle w:val="Style2"/>
        <w:widowControl/>
        <w:spacing w:before="5" w:line="274" w:lineRule="exact"/>
        <w:rPr>
          <w:rStyle w:val="FontStyle23"/>
        </w:rPr>
      </w:pPr>
      <w:r>
        <w:rPr>
          <w:rStyle w:val="FontStyle23"/>
        </w:rPr>
        <w:t xml:space="preserve">Заполните данную Форму, если Вам необходимо осуществить </w:t>
      </w:r>
      <w:proofErr w:type="spellStart"/>
      <w:r>
        <w:rPr>
          <w:rStyle w:val="FontStyle23"/>
        </w:rPr>
        <w:t>самосертификацию</w:t>
      </w:r>
      <w:proofErr w:type="spellEnd"/>
      <w:r>
        <w:rPr>
          <w:rStyle w:val="FontStyle23"/>
        </w:rPr>
        <w:t xml:space="preserve"> от имени владельца </w:t>
      </w:r>
      <w:proofErr w:type="gramStart"/>
      <w:r>
        <w:rPr>
          <w:rStyle w:val="FontStyle23"/>
        </w:rPr>
        <w:t>счета-юридического</w:t>
      </w:r>
      <w:proofErr w:type="gramEnd"/>
      <w:r>
        <w:rPr>
          <w:rStyle w:val="FontStyle23"/>
        </w:rPr>
        <w:t xml:space="preserve"> лица.</w:t>
      </w:r>
    </w:p>
    <w:p w:rsidR="008D24C4" w:rsidRDefault="00997AD7">
      <w:pPr>
        <w:pStyle w:val="Style3"/>
        <w:widowControl/>
        <w:spacing w:line="274" w:lineRule="exact"/>
        <w:ind w:firstLine="696"/>
        <w:rPr>
          <w:rStyle w:val="FontStyle24"/>
        </w:rPr>
      </w:pPr>
      <w:r>
        <w:rPr>
          <w:rStyle w:val="FontStyle24"/>
        </w:rPr>
        <w:t>Если у данного счета есть несколько владельцев, то необходимо заполнить отдельную Форму для каждого владельца.</w:t>
      </w:r>
    </w:p>
    <w:p w:rsidR="008D24C4" w:rsidRPr="00E54DC4" w:rsidRDefault="00997AD7" w:rsidP="00E54DC4">
      <w:pPr>
        <w:pStyle w:val="Style2"/>
        <w:widowControl/>
        <w:spacing w:before="5" w:line="274" w:lineRule="exact"/>
        <w:rPr>
          <w:rStyle w:val="FontStyle24"/>
          <w:b/>
          <w:bCs/>
        </w:rPr>
      </w:pPr>
      <w:r>
        <w:rPr>
          <w:rStyle w:val="FontStyle23"/>
        </w:rPr>
        <w:t xml:space="preserve">Когда владелец счета является Пассивной нефинансовой компанией или инвестиционной компанией, домицилированной в </w:t>
      </w:r>
      <w:proofErr w:type="spellStart"/>
      <w:r>
        <w:rPr>
          <w:rStyle w:val="FontStyle23"/>
        </w:rPr>
        <w:t>неучаствующей</w:t>
      </w:r>
      <w:proofErr w:type="spellEnd"/>
      <w:r>
        <w:rPr>
          <w:rStyle w:val="FontStyle23"/>
        </w:rPr>
        <w:t xml:space="preserve"> юрисдикции и управляемая иным финансовым учреждением</w:t>
      </w:r>
      <w:proofErr w:type="gramStart"/>
      <w:r w:rsidR="00E54DC4">
        <w:rPr>
          <w:rStyle w:val="FontStyle23"/>
        </w:rPr>
        <w:t xml:space="preserve"> ,</w:t>
      </w:r>
      <w:proofErr w:type="gramEnd"/>
      <w:r w:rsidR="00E54DC4">
        <w:rPr>
          <w:rStyle w:val="FontStyle23"/>
        </w:rPr>
        <w:t xml:space="preserve"> п</w:t>
      </w:r>
      <w:r>
        <w:rPr>
          <w:rStyle w:val="FontStyle24"/>
        </w:rPr>
        <w:t xml:space="preserve">ожалуйста, предоставьте информацию по физическим лицам, осуществляющими контроль над владельцем счета (далее данные физические лица будут именоваться «контролирующими лицами»), заполнив Форму </w:t>
      </w:r>
      <w:proofErr w:type="spellStart"/>
      <w:r>
        <w:rPr>
          <w:rStyle w:val="FontStyle24"/>
        </w:rPr>
        <w:t>самосертификации</w:t>
      </w:r>
      <w:proofErr w:type="spellEnd"/>
      <w:r>
        <w:rPr>
          <w:rStyle w:val="FontStyle24"/>
        </w:rPr>
        <w:t xml:space="preserve"> налогового </w:t>
      </w:r>
      <w:proofErr w:type="spellStart"/>
      <w:r>
        <w:rPr>
          <w:rStyle w:val="FontStyle24"/>
        </w:rPr>
        <w:t>резидентства</w:t>
      </w:r>
      <w:proofErr w:type="spellEnd"/>
      <w:r>
        <w:rPr>
          <w:rStyle w:val="FontStyle24"/>
        </w:rPr>
        <w:t xml:space="preserve"> для контролирующих лиц в отношении каждого контролирующего лица. Данная информация должна быть предоставлена всеми инвестиционными компаниями, домицилированными в </w:t>
      </w:r>
      <w:proofErr w:type="spellStart"/>
      <w:r>
        <w:rPr>
          <w:rStyle w:val="FontStyle24"/>
        </w:rPr>
        <w:t>неучаствующих</w:t>
      </w:r>
      <w:proofErr w:type="spellEnd"/>
      <w:r>
        <w:rPr>
          <w:rStyle w:val="FontStyle24"/>
        </w:rPr>
        <w:t xml:space="preserve"> юрисдикциях и </w:t>
      </w:r>
      <w:proofErr w:type="gramStart"/>
      <w:r>
        <w:rPr>
          <w:rStyle w:val="FontStyle24"/>
        </w:rPr>
        <w:t>управляемые</w:t>
      </w:r>
      <w:proofErr w:type="gramEnd"/>
      <w:r>
        <w:rPr>
          <w:rStyle w:val="FontStyle24"/>
        </w:rPr>
        <w:t xml:space="preserve"> иными финансовыми учреждениями.</w:t>
      </w:r>
    </w:p>
    <w:p w:rsidR="008D24C4" w:rsidRDefault="00997AD7">
      <w:pPr>
        <w:pStyle w:val="Style3"/>
        <w:widowControl/>
        <w:spacing w:line="274" w:lineRule="exact"/>
        <w:ind w:firstLine="696"/>
        <w:rPr>
          <w:rStyle w:val="FontStyle24"/>
        </w:rPr>
      </w:pPr>
      <w:r>
        <w:rPr>
          <w:rStyle w:val="FontStyle24"/>
        </w:rPr>
        <w:t>В Части 4, Вам необходимо указать свои полномочия (являетесь ли Вы номинальным владельцем или наделены правом подписи в соответствии с уставом компании).</w:t>
      </w:r>
    </w:p>
    <w:p w:rsidR="008D24C4" w:rsidRDefault="00997AD7">
      <w:pPr>
        <w:pStyle w:val="Style2"/>
        <w:widowControl/>
        <w:spacing w:line="274" w:lineRule="exact"/>
        <w:rPr>
          <w:rStyle w:val="FontStyle23"/>
        </w:rPr>
      </w:pPr>
      <w:r>
        <w:rPr>
          <w:rStyle w:val="FontStyle23"/>
        </w:rPr>
        <w:t>Мы являемся финансовым учреждением и поэтому не можем оказывать услуги по налоговому консультированию.</w:t>
      </w:r>
    </w:p>
    <w:p w:rsidR="008D24C4" w:rsidRDefault="00997AD7">
      <w:pPr>
        <w:pStyle w:val="Style3"/>
        <w:widowControl/>
        <w:spacing w:before="53" w:line="274" w:lineRule="exact"/>
        <w:ind w:firstLine="696"/>
        <w:rPr>
          <w:rStyle w:val="FontStyle24"/>
        </w:rPr>
      </w:pPr>
      <w:r>
        <w:rPr>
          <w:rStyle w:val="FontStyle24"/>
        </w:rPr>
        <w:t>Ваш налоговый консультант может помочь Вам заполнить эту Форму. Ваш налоговый орган может помочь Вам определить свой налоговый статус.</w:t>
      </w:r>
    </w:p>
    <w:p w:rsidR="008D24C4" w:rsidRDefault="00997AD7">
      <w:pPr>
        <w:pStyle w:val="Style3"/>
        <w:widowControl/>
        <w:spacing w:before="5" w:line="274" w:lineRule="exact"/>
        <w:ind w:firstLine="696"/>
        <w:rPr>
          <w:rStyle w:val="FontStyle24"/>
        </w:rPr>
      </w:pPr>
      <w:r>
        <w:rPr>
          <w:rStyle w:val="FontStyle24"/>
        </w:rPr>
        <w:t xml:space="preserve">Вы также сможете найти дополнительную информацию на </w:t>
      </w:r>
      <w:hyperlink r:id="rId12" w:history="1">
        <w:r>
          <w:rPr>
            <w:rStyle w:val="FontStyle24"/>
            <w:u w:val="single"/>
          </w:rPr>
          <w:t xml:space="preserve">портале ОЭСР по автоматическому обмену информацией </w:t>
        </w:r>
      </w:hyperlink>
      <w:r>
        <w:rPr>
          <w:rStyle w:val="FontStyle24"/>
        </w:rPr>
        <w:t>(включая список юрисдикций, присоединившихся к Стандарту ОЭСР).</w:t>
      </w:r>
    </w:p>
    <w:p w:rsidR="00E54DC4" w:rsidRDefault="00997AD7">
      <w:pPr>
        <w:pStyle w:val="Style6"/>
        <w:widowControl/>
        <w:spacing w:before="53"/>
        <w:ind w:right="1325"/>
        <w:rPr>
          <w:rStyle w:val="FontStyle23"/>
          <w:u w:val="single"/>
        </w:rPr>
      </w:pPr>
      <w:r>
        <w:rPr>
          <w:rStyle w:val="FontStyle23"/>
          <w:u w:val="single"/>
        </w:rPr>
        <w:lastRenderedPageBreak/>
        <w:t xml:space="preserve">ФОРМА САМОСЕРТИФИКАЦИИ ДЛЯ ЮРИДИЧЕСКИХ ЛИЦ </w:t>
      </w:r>
    </w:p>
    <w:p w:rsidR="00E54DC4" w:rsidRDefault="00997AD7" w:rsidP="00E54DC4">
      <w:pPr>
        <w:pStyle w:val="Style6"/>
        <w:widowControl/>
        <w:spacing w:before="53"/>
        <w:ind w:right="1325"/>
        <w:jc w:val="center"/>
        <w:rPr>
          <w:rStyle w:val="FontStyle23"/>
        </w:rPr>
      </w:pPr>
      <w:r>
        <w:rPr>
          <w:rStyle w:val="FontStyle23"/>
        </w:rPr>
        <w:t>Часть 1</w:t>
      </w:r>
    </w:p>
    <w:p w:rsidR="008D24C4" w:rsidRDefault="00997AD7">
      <w:pPr>
        <w:pStyle w:val="Style6"/>
        <w:widowControl/>
        <w:spacing w:before="53"/>
        <w:ind w:right="1325"/>
        <w:rPr>
          <w:rStyle w:val="FontStyle23"/>
        </w:rPr>
      </w:pPr>
      <w:r>
        <w:rPr>
          <w:rStyle w:val="FontStyle23"/>
        </w:rPr>
        <w:t>- Идентификация владельца счета</w:t>
      </w:r>
    </w:p>
    <w:p w:rsidR="008D24C4" w:rsidRDefault="00997AD7">
      <w:pPr>
        <w:pStyle w:val="Style9"/>
        <w:widowControl/>
        <w:tabs>
          <w:tab w:val="left" w:pos="283"/>
          <w:tab w:val="left" w:leader="underscore" w:pos="9317"/>
        </w:tabs>
        <w:spacing w:before="77" w:line="475" w:lineRule="exact"/>
        <w:rPr>
          <w:rStyle w:val="FontStyle24"/>
          <w:lang w:eastAsia="en-US"/>
        </w:rPr>
      </w:pPr>
      <w:r>
        <w:rPr>
          <w:rStyle w:val="FontStyle24"/>
          <w:lang w:val="en-US" w:eastAsia="en-US"/>
        </w:rPr>
        <w:t>A</w:t>
      </w:r>
      <w:r w:rsidRPr="00AB4DAC">
        <w:rPr>
          <w:rStyle w:val="FontStyle24"/>
          <w:lang w:eastAsia="en-US"/>
        </w:rPr>
        <w:t>.</w:t>
      </w:r>
      <w:r w:rsidRPr="00AB4DAC">
        <w:rPr>
          <w:rStyle w:val="FontStyle24"/>
          <w:sz w:val="20"/>
          <w:szCs w:val="20"/>
          <w:lang w:eastAsia="en-US"/>
        </w:rPr>
        <w:tab/>
      </w:r>
      <w:r>
        <w:rPr>
          <w:rStyle w:val="FontStyle24"/>
          <w:lang w:eastAsia="en-US"/>
        </w:rPr>
        <w:t>Наименование юридического лица/филиала* *</w:t>
      </w:r>
      <w:r>
        <w:rPr>
          <w:rStyle w:val="FontStyle24"/>
          <w:lang w:eastAsia="en-US"/>
        </w:rPr>
        <w:tab/>
      </w:r>
    </w:p>
    <w:p w:rsidR="008D24C4" w:rsidRDefault="00997AD7">
      <w:pPr>
        <w:pStyle w:val="Style9"/>
        <w:widowControl/>
        <w:tabs>
          <w:tab w:val="left" w:pos="283"/>
          <w:tab w:val="left" w:leader="underscore" w:pos="9245"/>
        </w:tabs>
        <w:spacing w:line="475" w:lineRule="exact"/>
        <w:rPr>
          <w:rStyle w:val="FontStyle24"/>
          <w:lang w:eastAsia="en-US"/>
        </w:rPr>
      </w:pPr>
      <w:r>
        <w:rPr>
          <w:rStyle w:val="FontStyle24"/>
          <w:lang w:val="en-US" w:eastAsia="en-US"/>
        </w:rPr>
        <w:t>B</w:t>
      </w:r>
      <w:r w:rsidRPr="00AB4DAC">
        <w:rPr>
          <w:rStyle w:val="FontStyle24"/>
          <w:lang w:eastAsia="en-US"/>
        </w:rPr>
        <w:t>.</w:t>
      </w:r>
      <w:r w:rsidRPr="00AB4DAC">
        <w:rPr>
          <w:rStyle w:val="FontStyle24"/>
          <w:sz w:val="20"/>
          <w:szCs w:val="20"/>
          <w:lang w:eastAsia="en-US"/>
        </w:rPr>
        <w:tab/>
      </w:r>
      <w:r>
        <w:rPr>
          <w:rStyle w:val="FontStyle24"/>
          <w:lang w:eastAsia="en-US"/>
        </w:rPr>
        <w:t>Страна регистрации или осуществления деятельности*</w:t>
      </w:r>
      <w:r>
        <w:rPr>
          <w:rStyle w:val="FontStyle24"/>
          <w:lang w:eastAsia="en-US"/>
        </w:rPr>
        <w:tab/>
      </w:r>
    </w:p>
    <w:p w:rsidR="008D24C4" w:rsidRDefault="00997AD7">
      <w:pPr>
        <w:pStyle w:val="Style9"/>
        <w:widowControl/>
        <w:tabs>
          <w:tab w:val="left" w:pos="283"/>
        </w:tabs>
        <w:spacing w:line="475" w:lineRule="exact"/>
        <w:jc w:val="left"/>
        <w:rPr>
          <w:rStyle w:val="FontStyle24"/>
          <w:lang w:eastAsia="en-US"/>
        </w:rPr>
      </w:pPr>
      <w:r>
        <w:rPr>
          <w:rStyle w:val="FontStyle24"/>
          <w:lang w:val="en-US" w:eastAsia="en-US"/>
        </w:rPr>
        <w:t>C</w:t>
      </w:r>
      <w:r w:rsidRPr="00AB4DAC">
        <w:rPr>
          <w:rStyle w:val="FontStyle24"/>
          <w:lang w:eastAsia="en-US"/>
        </w:rPr>
        <w:t>.</w:t>
      </w:r>
      <w:r w:rsidRPr="00AB4DAC">
        <w:rPr>
          <w:rStyle w:val="FontStyle24"/>
          <w:sz w:val="20"/>
          <w:szCs w:val="20"/>
          <w:lang w:eastAsia="en-US"/>
        </w:rPr>
        <w:tab/>
      </w:r>
      <w:r>
        <w:rPr>
          <w:rStyle w:val="FontStyle24"/>
          <w:lang w:eastAsia="en-US"/>
        </w:rPr>
        <w:t>Действительный юридический адрес</w:t>
      </w:r>
    </w:p>
    <w:p w:rsidR="008D24C4" w:rsidRDefault="00997AD7">
      <w:pPr>
        <w:pStyle w:val="Style4"/>
        <w:widowControl/>
        <w:tabs>
          <w:tab w:val="left" w:leader="underscore" w:pos="9278"/>
        </w:tabs>
        <w:spacing w:line="475" w:lineRule="exact"/>
        <w:rPr>
          <w:rStyle w:val="FontStyle24"/>
        </w:rPr>
      </w:pPr>
      <w:r>
        <w:rPr>
          <w:rStyle w:val="FontStyle24"/>
        </w:rPr>
        <w:t>Графа 1 (дом/офис, номер, улица, если есть)*</w:t>
      </w:r>
      <w:r>
        <w:rPr>
          <w:rStyle w:val="FontStyle24"/>
        </w:rPr>
        <w:tab/>
      </w:r>
    </w:p>
    <w:p w:rsidR="008D24C4" w:rsidRDefault="00997AD7">
      <w:pPr>
        <w:pStyle w:val="Style4"/>
        <w:widowControl/>
        <w:tabs>
          <w:tab w:val="left" w:leader="underscore" w:pos="9302"/>
        </w:tabs>
        <w:spacing w:line="475" w:lineRule="exact"/>
        <w:rPr>
          <w:rStyle w:val="FontStyle24"/>
        </w:rPr>
      </w:pPr>
      <w:r>
        <w:rPr>
          <w:rStyle w:val="FontStyle24"/>
        </w:rPr>
        <w:t>Графа 2 (город/провинция/иной административный субъект)*</w:t>
      </w:r>
      <w:r>
        <w:rPr>
          <w:rStyle w:val="FontStyle24"/>
        </w:rPr>
        <w:tab/>
      </w:r>
    </w:p>
    <w:p w:rsidR="008D24C4" w:rsidRDefault="00997AD7">
      <w:pPr>
        <w:pStyle w:val="Style4"/>
        <w:widowControl/>
        <w:tabs>
          <w:tab w:val="left" w:leader="underscore" w:pos="9302"/>
        </w:tabs>
        <w:spacing w:line="475" w:lineRule="exact"/>
        <w:rPr>
          <w:rStyle w:val="FontStyle24"/>
        </w:rPr>
      </w:pPr>
      <w:r>
        <w:rPr>
          <w:rStyle w:val="FontStyle24"/>
        </w:rPr>
        <w:t xml:space="preserve">Страна* </w:t>
      </w:r>
      <w:r>
        <w:rPr>
          <w:rStyle w:val="FontStyle24"/>
        </w:rPr>
        <w:tab/>
      </w:r>
    </w:p>
    <w:p w:rsidR="008D24C4" w:rsidRDefault="00997AD7">
      <w:pPr>
        <w:pStyle w:val="Style4"/>
        <w:widowControl/>
        <w:tabs>
          <w:tab w:val="left" w:leader="underscore" w:pos="9274"/>
        </w:tabs>
        <w:spacing w:line="475" w:lineRule="exact"/>
        <w:rPr>
          <w:rStyle w:val="FontStyle24"/>
        </w:rPr>
      </w:pPr>
      <w:r>
        <w:rPr>
          <w:rStyle w:val="FontStyle24"/>
        </w:rPr>
        <w:t>Индекс (аналог)*</w:t>
      </w:r>
      <w:r>
        <w:rPr>
          <w:rStyle w:val="FontStyle24"/>
        </w:rPr>
        <w:tab/>
      </w:r>
    </w:p>
    <w:p w:rsidR="008D24C4" w:rsidRDefault="00997AD7">
      <w:pPr>
        <w:pStyle w:val="Style8"/>
        <w:widowControl/>
        <w:spacing w:before="211"/>
        <w:jc w:val="both"/>
        <w:rPr>
          <w:rStyle w:val="FontStyle19"/>
        </w:rPr>
      </w:pPr>
      <w:proofErr w:type="gramStart"/>
      <w:r>
        <w:rPr>
          <w:rStyle w:val="FontStyle19"/>
        </w:rPr>
        <w:t>Графы</w:t>
      </w:r>
      <w:proofErr w:type="gramEnd"/>
      <w:r>
        <w:rPr>
          <w:rStyle w:val="FontStyle19"/>
        </w:rPr>
        <w:t xml:space="preserve"> помеченные звездочкой (*) обязательны к заполнению.</w:t>
      </w:r>
    </w:p>
    <w:p w:rsidR="008D24C4" w:rsidRDefault="008D24C4">
      <w:pPr>
        <w:pStyle w:val="Style8"/>
        <w:widowControl/>
        <w:spacing w:before="211"/>
        <w:jc w:val="both"/>
        <w:rPr>
          <w:rStyle w:val="FontStyle19"/>
        </w:rPr>
        <w:sectPr w:rsidR="008D24C4">
          <w:type w:val="continuous"/>
          <w:pgSz w:w="11905" w:h="16837"/>
          <w:pgMar w:top="805" w:right="915" w:bottom="868" w:left="1635" w:header="720" w:footer="720" w:gutter="0"/>
          <w:cols w:space="60"/>
          <w:noEndnote/>
        </w:sectPr>
      </w:pPr>
    </w:p>
    <w:p w:rsidR="008D24C4" w:rsidRDefault="008D24C4">
      <w:pPr>
        <w:widowControl/>
        <w:spacing w:before="100" w:line="240" w:lineRule="exact"/>
        <w:rPr>
          <w:sz w:val="20"/>
          <w:szCs w:val="20"/>
        </w:rPr>
      </w:pPr>
    </w:p>
    <w:p w:rsidR="008D24C4" w:rsidRDefault="008D24C4">
      <w:pPr>
        <w:pStyle w:val="Style8"/>
        <w:widowControl/>
        <w:spacing w:before="211"/>
        <w:jc w:val="both"/>
        <w:rPr>
          <w:rStyle w:val="FontStyle19"/>
        </w:rPr>
        <w:sectPr w:rsidR="008D24C4">
          <w:type w:val="continuous"/>
          <w:pgSz w:w="11905" w:h="16837"/>
          <w:pgMar w:top="1007" w:right="871" w:bottom="1440" w:left="1591" w:header="720" w:footer="720" w:gutter="0"/>
          <w:cols w:space="60"/>
          <w:noEndnote/>
        </w:sectPr>
      </w:pPr>
    </w:p>
    <w:p w:rsidR="00903C34" w:rsidRPr="00F81FF0" w:rsidRDefault="00997AD7" w:rsidP="00F81FF0">
      <w:pPr>
        <w:pStyle w:val="Style10"/>
        <w:widowControl/>
        <w:jc w:val="center"/>
        <w:rPr>
          <w:rStyle w:val="FontStyle23"/>
        </w:rPr>
      </w:pPr>
      <w:r>
        <w:rPr>
          <w:rStyle w:val="FontStyle23"/>
        </w:rPr>
        <w:lastRenderedPageBreak/>
        <w:t>Часть 2</w:t>
      </w:r>
    </w:p>
    <w:p w:rsidR="00E54DC4" w:rsidRDefault="00997AD7" w:rsidP="00F81FF0">
      <w:pPr>
        <w:pStyle w:val="Style10"/>
        <w:widowControl/>
        <w:jc w:val="center"/>
        <w:rPr>
          <w:rStyle w:val="FontStyle25"/>
        </w:rPr>
      </w:pPr>
      <w:r>
        <w:rPr>
          <w:rStyle w:val="FontStyle23"/>
        </w:rPr>
        <w:t xml:space="preserve">- Разновидность юридического лица </w:t>
      </w:r>
      <w:r>
        <w:rPr>
          <w:rStyle w:val="FontStyle25"/>
        </w:rPr>
        <w:t>(Поставьте галочку)</w:t>
      </w:r>
    </w:p>
    <w:p w:rsidR="00E54DC4" w:rsidRDefault="00E54DC4">
      <w:pPr>
        <w:pStyle w:val="Style10"/>
        <w:widowControl/>
        <w:rPr>
          <w:rStyle w:val="FontStyle25"/>
        </w:rPr>
      </w:pPr>
    </w:p>
    <w:p w:rsidR="008D24C4" w:rsidRDefault="00997AD7" w:rsidP="00F81FF0">
      <w:pPr>
        <w:pStyle w:val="Style10"/>
        <w:widowControl/>
        <w:ind w:left="720"/>
        <w:rPr>
          <w:rStyle w:val="FontStyle24"/>
        </w:rPr>
      </w:pPr>
      <w:r>
        <w:rPr>
          <w:rStyle w:val="FontStyle24"/>
        </w:rPr>
        <w:t>Тип юридического лица</w:t>
      </w:r>
    </w:p>
    <w:p w:rsidR="008D24C4" w:rsidRDefault="00997AD7" w:rsidP="004F7CC4">
      <w:pPr>
        <w:pStyle w:val="Style4"/>
        <w:widowControl/>
        <w:numPr>
          <w:ilvl w:val="0"/>
          <w:numId w:val="10"/>
        </w:numPr>
        <w:spacing w:line="278" w:lineRule="exact"/>
        <w:jc w:val="left"/>
        <w:rPr>
          <w:rStyle w:val="FontStyle24"/>
        </w:rPr>
      </w:pPr>
      <w:r>
        <w:rPr>
          <w:rStyle w:val="FontStyle24"/>
        </w:rPr>
        <w:t>(а). Организация финансового рынка</w:t>
      </w:r>
      <w:r w:rsidR="00E54DC4">
        <w:rPr>
          <w:rStyle w:val="FontStyle24"/>
        </w:rPr>
        <w:t xml:space="preserve">                                                    </w:t>
      </w:r>
    </w:p>
    <w:p w:rsidR="008D24C4" w:rsidRDefault="00997AD7">
      <w:pPr>
        <w:pStyle w:val="Style12"/>
        <w:widowControl/>
        <w:spacing w:line="240" w:lineRule="exact"/>
        <w:jc w:val="both"/>
        <w:rPr>
          <w:sz w:val="20"/>
          <w:szCs w:val="20"/>
        </w:rPr>
      </w:pPr>
      <w:r>
        <w:rPr>
          <w:rStyle w:val="FontStyle24"/>
        </w:rPr>
        <w:br w:type="column"/>
      </w:r>
    </w:p>
    <w:p w:rsidR="008D24C4" w:rsidRDefault="008D24C4">
      <w:pPr>
        <w:pStyle w:val="Style12"/>
        <w:widowControl/>
        <w:spacing w:line="240" w:lineRule="exact"/>
        <w:jc w:val="both"/>
        <w:rPr>
          <w:sz w:val="20"/>
          <w:szCs w:val="20"/>
        </w:rPr>
      </w:pPr>
    </w:p>
    <w:p w:rsidR="008D24C4" w:rsidRDefault="008D24C4" w:rsidP="004F7CC4">
      <w:pPr>
        <w:pStyle w:val="Style12"/>
        <w:widowControl/>
        <w:numPr>
          <w:ilvl w:val="0"/>
          <w:numId w:val="10"/>
        </w:numPr>
        <w:spacing w:before="72"/>
        <w:jc w:val="both"/>
        <w:rPr>
          <w:rStyle w:val="FontStyle20"/>
        </w:rPr>
        <w:sectPr w:rsidR="008D24C4">
          <w:type w:val="continuous"/>
          <w:pgSz w:w="11905" w:h="16837"/>
          <w:pgMar w:top="1007" w:right="871" w:bottom="1440" w:left="1591" w:header="720" w:footer="720" w:gutter="0"/>
          <w:cols w:num="2" w:space="720" w:equalWidth="0">
            <w:col w:w="7108" w:space="1613"/>
            <w:col w:w="720"/>
          </w:cols>
          <w:noEndnote/>
        </w:sectPr>
      </w:pPr>
    </w:p>
    <w:p w:rsidR="008D24C4" w:rsidRDefault="008D24C4">
      <w:pPr>
        <w:pStyle w:val="Style8"/>
        <w:widowControl/>
        <w:spacing w:line="240" w:lineRule="exact"/>
        <w:ind w:left="648" w:right="1152"/>
        <w:rPr>
          <w:sz w:val="20"/>
          <w:szCs w:val="20"/>
        </w:rPr>
      </w:pPr>
    </w:p>
    <w:p w:rsidR="008D24C4" w:rsidRPr="00AB4DAC" w:rsidRDefault="00997AD7" w:rsidP="00F81FF0">
      <w:pPr>
        <w:pStyle w:val="Style8"/>
        <w:widowControl/>
        <w:tabs>
          <w:tab w:val="left" w:leader="underscore" w:pos="8059"/>
        </w:tabs>
        <w:spacing w:before="24" w:line="230" w:lineRule="exact"/>
        <w:ind w:left="720" w:right="1152"/>
        <w:rPr>
          <w:rStyle w:val="FontStyle19"/>
        </w:rPr>
      </w:pPr>
      <w:r>
        <w:rPr>
          <w:rStyle w:val="FontStyle19"/>
        </w:rPr>
        <w:t>Если Вы определили свой статус как «Организация финансового рынка», то также</w:t>
      </w:r>
      <w:r>
        <w:rPr>
          <w:rStyle w:val="FontStyle19"/>
        </w:rPr>
        <w:br/>
        <w:t xml:space="preserve">укажите Ваш </w:t>
      </w:r>
      <w:r>
        <w:rPr>
          <w:rStyle w:val="FontStyle19"/>
          <w:lang w:val="en-US"/>
        </w:rPr>
        <w:t>GIIN</w:t>
      </w:r>
      <w:r w:rsidRPr="00AB4DAC">
        <w:rPr>
          <w:rStyle w:val="FontStyle19"/>
        </w:rPr>
        <w:t>:</w:t>
      </w:r>
      <w:r w:rsidRPr="00AB4DAC">
        <w:rPr>
          <w:rStyle w:val="FontStyle19"/>
        </w:rPr>
        <w:tab/>
      </w:r>
    </w:p>
    <w:p w:rsidR="008D24C4" w:rsidRDefault="00997AD7" w:rsidP="004F7CC4">
      <w:pPr>
        <w:pStyle w:val="Style9"/>
        <w:widowControl/>
        <w:numPr>
          <w:ilvl w:val="0"/>
          <w:numId w:val="10"/>
        </w:numPr>
        <w:tabs>
          <w:tab w:val="left" w:pos="1080"/>
        </w:tabs>
        <w:spacing w:before="240" w:line="278" w:lineRule="exact"/>
        <w:jc w:val="left"/>
        <w:rPr>
          <w:rStyle w:val="FontStyle24"/>
          <w:lang w:eastAsia="en-US"/>
        </w:rPr>
      </w:pPr>
      <w:r w:rsidRPr="00AB4DAC">
        <w:rPr>
          <w:rStyle w:val="FontStyle24"/>
          <w:lang w:eastAsia="en-US"/>
        </w:rPr>
        <w:t>(</w:t>
      </w:r>
      <w:r>
        <w:rPr>
          <w:rStyle w:val="FontStyle24"/>
          <w:lang w:val="en-US" w:eastAsia="en-US"/>
        </w:rPr>
        <w:t>b</w:t>
      </w:r>
      <w:r w:rsidRPr="00AB4DAC">
        <w:rPr>
          <w:rStyle w:val="FontStyle24"/>
          <w:lang w:eastAsia="en-US"/>
        </w:rPr>
        <w:t>)</w:t>
      </w:r>
      <w:r w:rsidRPr="00AB4DAC">
        <w:rPr>
          <w:rStyle w:val="FontStyle24"/>
          <w:sz w:val="20"/>
          <w:szCs w:val="20"/>
          <w:lang w:eastAsia="en-US"/>
        </w:rPr>
        <w:tab/>
      </w:r>
      <w:r>
        <w:rPr>
          <w:rStyle w:val="FontStyle24"/>
          <w:lang w:eastAsia="en-US"/>
        </w:rPr>
        <w:t xml:space="preserve">Активная нефинансовая компания - корпорация, акции которой       </w:t>
      </w:r>
      <w:r>
        <w:rPr>
          <w:rStyle w:val="FontStyle20"/>
          <w:lang w:eastAsia="en-US"/>
        </w:rPr>
        <w:br/>
      </w:r>
      <w:r>
        <w:rPr>
          <w:rStyle w:val="FontStyle24"/>
          <w:lang w:eastAsia="en-US"/>
        </w:rPr>
        <w:t>обращаются на организованных торгах</w:t>
      </w:r>
    </w:p>
    <w:p w:rsidR="008D24C4" w:rsidRDefault="008D24C4">
      <w:pPr>
        <w:pStyle w:val="Style8"/>
        <w:widowControl/>
        <w:spacing w:line="240" w:lineRule="exact"/>
        <w:ind w:left="658" w:right="1152"/>
        <w:rPr>
          <w:sz w:val="20"/>
          <w:szCs w:val="20"/>
        </w:rPr>
      </w:pPr>
    </w:p>
    <w:p w:rsidR="008D24C4" w:rsidRDefault="00997AD7" w:rsidP="00F81FF0">
      <w:pPr>
        <w:pStyle w:val="Style8"/>
        <w:widowControl/>
        <w:spacing w:before="29" w:line="230" w:lineRule="exact"/>
        <w:ind w:left="720" w:right="1152"/>
        <w:rPr>
          <w:rStyle w:val="FontStyle19"/>
        </w:rPr>
      </w:pPr>
      <w:r>
        <w:rPr>
          <w:rStyle w:val="FontStyle19"/>
        </w:rPr>
        <w:t>Если Вы определили свой статус как «Активная нефинансовая компания», то укажите ниже наименование биржи, где котируются акции Вашей корпорации:</w:t>
      </w:r>
    </w:p>
    <w:p w:rsidR="008D24C4" w:rsidRDefault="00903C34" w:rsidP="004F7CC4">
      <w:pPr>
        <w:pStyle w:val="Style9"/>
        <w:widowControl/>
        <w:numPr>
          <w:ilvl w:val="0"/>
          <w:numId w:val="10"/>
        </w:numPr>
        <w:tabs>
          <w:tab w:val="left" w:pos="950"/>
          <w:tab w:val="left" w:pos="8722"/>
        </w:tabs>
        <w:spacing w:before="504" w:line="274" w:lineRule="exact"/>
        <w:jc w:val="left"/>
        <w:rPr>
          <w:rStyle w:val="FontStyle24"/>
        </w:rPr>
      </w:pPr>
      <w:r w:rsidRPr="00F81FF0">
        <w:rPr>
          <w:rStyle w:val="FontStyle24"/>
        </w:rPr>
        <w:t>(</w:t>
      </w:r>
      <w:r>
        <w:rPr>
          <w:rStyle w:val="FontStyle24"/>
          <w:lang w:val="en-US"/>
        </w:rPr>
        <w:t>c</w:t>
      </w:r>
      <w:r w:rsidRPr="00F81FF0">
        <w:rPr>
          <w:rStyle w:val="FontStyle24"/>
        </w:rPr>
        <w:t>)</w:t>
      </w:r>
      <w:r w:rsidR="00997AD7">
        <w:rPr>
          <w:rStyle w:val="FontStyle24"/>
        </w:rPr>
        <w:t>Активная нефинансовая компания - Государственная компания или</w:t>
      </w:r>
      <w:r w:rsidR="00997AD7">
        <w:rPr>
          <w:rStyle w:val="FontStyle24"/>
          <w:sz w:val="20"/>
          <w:szCs w:val="20"/>
        </w:rPr>
        <w:tab/>
      </w:r>
      <w:r w:rsidR="00997AD7">
        <w:rPr>
          <w:rStyle w:val="FontStyle24"/>
        </w:rPr>
        <w:t>центральный банк</w:t>
      </w:r>
    </w:p>
    <w:p w:rsidR="008D24C4" w:rsidRPr="00AB4DAC" w:rsidRDefault="00903C34" w:rsidP="004F7CC4">
      <w:pPr>
        <w:pStyle w:val="Style9"/>
        <w:widowControl/>
        <w:numPr>
          <w:ilvl w:val="0"/>
          <w:numId w:val="10"/>
        </w:numPr>
        <w:tabs>
          <w:tab w:val="left" w:pos="950"/>
          <w:tab w:val="left" w:pos="8722"/>
        </w:tabs>
        <w:spacing w:before="182"/>
        <w:jc w:val="left"/>
        <w:rPr>
          <w:rStyle w:val="FontStyle24"/>
          <w:lang w:eastAsia="en-US"/>
        </w:rPr>
      </w:pPr>
      <w:r w:rsidRPr="00F81FF0">
        <w:rPr>
          <w:rStyle w:val="FontStyle24"/>
        </w:rPr>
        <w:t>(</w:t>
      </w:r>
      <w:r>
        <w:rPr>
          <w:rStyle w:val="FontStyle24"/>
          <w:lang w:val="en-US"/>
        </w:rPr>
        <w:t>d</w:t>
      </w:r>
      <w:r w:rsidRPr="00F81FF0">
        <w:rPr>
          <w:rStyle w:val="FontStyle24"/>
        </w:rPr>
        <w:t>)</w:t>
      </w:r>
      <w:r w:rsidR="00997AD7">
        <w:rPr>
          <w:rStyle w:val="FontStyle24"/>
        </w:rPr>
        <w:t>Активная нефинансовая компания - Международная организация</w:t>
      </w:r>
      <w:r w:rsidR="00997AD7">
        <w:rPr>
          <w:rStyle w:val="FontStyle24"/>
          <w:sz w:val="20"/>
          <w:szCs w:val="20"/>
        </w:rPr>
        <w:tab/>
      </w:r>
    </w:p>
    <w:p w:rsidR="004F7CC4" w:rsidRPr="004F7CC4" w:rsidRDefault="00903C34" w:rsidP="004F7CC4">
      <w:pPr>
        <w:pStyle w:val="Style9"/>
        <w:widowControl/>
        <w:numPr>
          <w:ilvl w:val="0"/>
          <w:numId w:val="10"/>
        </w:numPr>
        <w:tabs>
          <w:tab w:val="left" w:pos="950"/>
          <w:tab w:val="left" w:pos="8722"/>
        </w:tabs>
        <w:spacing w:before="278" w:line="278" w:lineRule="exact"/>
        <w:jc w:val="left"/>
        <w:rPr>
          <w:rStyle w:val="FontStyle20"/>
          <w:b w:val="0"/>
          <w:bCs w:val="0"/>
          <w:lang w:eastAsia="en-US"/>
        </w:rPr>
      </w:pPr>
      <w:proofErr w:type="gramStart"/>
      <w:r w:rsidRPr="00F81FF0">
        <w:rPr>
          <w:rStyle w:val="FontStyle24"/>
        </w:rPr>
        <w:t>(</w:t>
      </w:r>
      <w:r w:rsidR="003928D5">
        <w:rPr>
          <w:rStyle w:val="FontStyle24"/>
          <w:lang w:val="en-US"/>
        </w:rPr>
        <w:t>e</w:t>
      </w:r>
      <w:r w:rsidR="003928D5" w:rsidRPr="00F81FF0">
        <w:rPr>
          <w:rStyle w:val="FontStyle24"/>
        </w:rPr>
        <w:t>)</w:t>
      </w:r>
      <w:r w:rsidR="00997AD7">
        <w:rPr>
          <w:rStyle w:val="FontStyle24"/>
        </w:rPr>
        <w:t xml:space="preserve">Активная нефинансовая компания - отличная от </w:t>
      </w:r>
      <w:r w:rsidR="00997AD7" w:rsidRPr="00AB4DAC">
        <w:rPr>
          <w:rStyle w:val="FontStyle24"/>
        </w:rPr>
        <w:t>(</w:t>
      </w:r>
      <w:r w:rsidR="00997AD7">
        <w:rPr>
          <w:rStyle w:val="FontStyle24"/>
          <w:lang w:val="en-US"/>
        </w:rPr>
        <w:t>b</w:t>
      </w:r>
      <w:r w:rsidR="00997AD7" w:rsidRPr="00AB4DAC">
        <w:rPr>
          <w:rStyle w:val="FontStyle24"/>
        </w:rPr>
        <w:t xml:space="preserve">) </w:t>
      </w:r>
      <w:r w:rsidR="00997AD7">
        <w:rPr>
          <w:rStyle w:val="FontStyle24"/>
        </w:rPr>
        <w:t xml:space="preserve">- </w:t>
      </w:r>
      <w:r w:rsidR="00997AD7" w:rsidRPr="00AB4DAC">
        <w:rPr>
          <w:rStyle w:val="FontStyle24"/>
        </w:rPr>
        <w:t>(</w:t>
      </w:r>
      <w:r w:rsidR="00997AD7">
        <w:rPr>
          <w:rStyle w:val="FontStyle24"/>
          <w:lang w:val="en-US"/>
        </w:rPr>
        <w:t>d</w:t>
      </w:r>
      <w:r w:rsidR="00997AD7" w:rsidRPr="00AB4DAC">
        <w:rPr>
          <w:rStyle w:val="FontStyle24"/>
        </w:rPr>
        <w:t xml:space="preserve">) </w:t>
      </w:r>
      <w:r w:rsidR="00997AD7">
        <w:rPr>
          <w:rStyle w:val="FontStyle24"/>
        </w:rPr>
        <w:t>(например,</w:t>
      </w:r>
      <w:r w:rsidR="00997AD7">
        <w:rPr>
          <w:rStyle w:val="FontStyle24"/>
          <w:sz w:val="20"/>
          <w:szCs w:val="20"/>
        </w:rPr>
        <w:tab/>
      </w:r>
      <w:proofErr w:type="gramEnd"/>
    </w:p>
    <w:p w:rsidR="008D24C4" w:rsidRPr="00AB4DAC" w:rsidRDefault="00997AD7" w:rsidP="004F7CC4">
      <w:pPr>
        <w:pStyle w:val="Style9"/>
        <w:widowControl/>
        <w:tabs>
          <w:tab w:val="left" w:pos="950"/>
          <w:tab w:val="left" w:pos="8722"/>
        </w:tabs>
        <w:spacing w:before="278" w:line="278" w:lineRule="exact"/>
        <w:ind w:left="720"/>
        <w:jc w:val="left"/>
        <w:rPr>
          <w:rStyle w:val="FontStyle24"/>
          <w:lang w:eastAsia="en-US"/>
        </w:rPr>
      </w:pPr>
      <w:proofErr w:type="spellStart"/>
      <w:proofErr w:type="gramStart"/>
      <w:r>
        <w:rPr>
          <w:rStyle w:val="FontStyle24"/>
        </w:rPr>
        <w:t>стартап</w:t>
      </w:r>
      <w:proofErr w:type="spellEnd"/>
      <w:r>
        <w:rPr>
          <w:rStyle w:val="FontStyle24"/>
        </w:rPr>
        <w:t xml:space="preserve"> или благотворительная организация)</w:t>
      </w:r>
      <w:proofErr w:type="gramEnd"/>
    </w:p>
    <w:p w:rsidR="004F7CC4" w:rsidRPr="004F7CC4" w:rsidRDefault="003928D5" w:rsidP="004F7CC4">
      <w:pPr>
        <w:pStyle w:val="Style16"/>
        <w:widowControl/>
        <w:numPr>
          <w:ilvl w:val="0"/>
          <w:numId w:val="10"/>
        </w:numPr>
        <w:tabs>
          <w:tab w:val="left" w:pos="950"/>
          <w:tab w:val="left" w:pos="8722"/>
        </w:tabs>
        <w:spacing w:before="72"/>
        <w:rPr>
          <w:rStyle w:val="FontStyle20"/>
          <w:b w:val="0"/>
          <w:bCs w:val="0"/>
          <w:lang w:eastAsia="en-US"/>
        </w:rPr>
      </w:pPr>
      <w:r>
        <w:rPr>
          <w:rStyle w:val="FontStyle24"/>
          <w:lang w:val="en-US"/>
        </w:rPr>
        <w:t>(f)</w:t>
      </w:r>
      <w:r w:rsidR="00997AD7">
        <w:rPr>
          <w:rStyle w:val="FontStyle24"/>
        </w:rPr>
        <w:t>Пассивная нефинансовая компания</w:t>
      </w:r>
      <w:r w:rsidR="00997AD7">
        <w:rPr>
          <w:rStyle w:val="FontStyle24"/>
          <w:sz w:val="20"/>
          <w:szCs w:val="20"/>
        </w:rPr>
        <w:tab/>
      </w:r>
    </w:p>
    <w:p w:rsidR="008D24C4" w:rsidRPr="00AB4DAC" w:rsidRDefault="00997AD7" w:rsidP="004F7CC4">
      <w:pPr>
        <w:pStyle w:val="Style16"/>
        <w:widowControl/>
        <w:tabs>
          <w:tab w:val="left" w:pos="950"/>
          <w:tab w:val="left" w:pos="8722"/>
        </w:tabs>
        <w:spacing w:before="72"/>
        <w:ind w:left="662"/>
        <w:rPr>
          <w:rStyle w:val="FontStyle24"/>
          <w:lang w:eastAsia="en-US"/>
        </w:rPr>
      </w:pPr>
      <w:r>
        <w:rPr>
          <w:rStyle w:val="FontStyle19"/>
        </w:rPr>
        <w:t>(Если Вы выбрали этот статус, то также заполните Часть 2(2))</w:t>
      </w:r>
    </w:p>
    <w:p w:rsidR="008D24C4" w:rsidRDefault="00997AD7">
      <w:pPr>
        <w:pStyle w:val="Style4"/>
        <w:widowControl/>
        <w:spacing w:before="5" w:line="552" w:lineRule="exact"/>
        <w:jc w:val="left"/>
        <w:rPr>
          <w:rStyle w:val="FontStyle24"/>
        </w:rPr>
      </w:pPr>
      <w:r>
        <w:rPr>
          <w:rStyle w:val="FontStyle24"/>
        </w:rPr>
        <w:t xml:space="preserve">2. Если Вы выбрали статус 1 </w:t>
      </w:r>
      <w:r w:rsidRPr="00AB4DAC">
        <w:rPr>
          <w:rStyle w:val="FontStyle24"/>
        </w:rPr>
        <w:t>(</w:t>
      </w:r>
      <w:r>
        <w:rPr>
          <w:rStyle w:val="FontStyle24"/>
          <w:lang w:val="en-US"/>
        </w:rPr>
        <w:t>f</w:t>
      </w:r>
      <w:r w:rsidRPr="00AB4DAC">
        <w:rPr>
          <w:rStyle w:val="FontStyle24"/>
        </w:rPr>
        <w:t xml:space="preserve">), </w:t>
      </w:r>
      <w:r>
        <w:rPr>
          <w:rStyle w:val="FontStyle24"/>
        </w:rPr>
        <w:t>тогда:</w:t>
      </w:r>
    </w:p>
    <w:p w:rsidR="008D24C4" w:rsidRDefault="00997AD7">
      <w:pPr>
        <w:pStyle w:val="Style9"/>
        <w:widowControl/>
        <w:pBdr>
          <w:bottom w:val="single" w:sz="12" w:space="1" w:color="auto"/>
        </w:pBdr>
        <w:tabs>
          <w:tab w:val="left" w:pos="230"/>
        </w:tabs>
        <w:spacing w:before="163"/>
        <w:jc w:val="left"/>
        <w:rPr>
          <w:rStyle w:val="FontStyle24"/>
        </w:rPr>
      </w:pPr>
      <w:r>
        <w:rPr>
          <w:rStyle w:val="FontStyle24"/>
        </w:rPr>
        <w:t>a.</w:t>
      </w:r>
      <w:r>
        <w:rPr>
          <w:rStyle w:val="FontStyle24"/>
          <w:sz w:val="20"/>
          <w:szCs w:val="20"/>
        </w:rPr>
        <w:tab/>
      </w:r>
      <w:r>
        <w:rPr>
          <w:rStyle w:val="FontStyle24"/>
        </w:rPr>
        <w:t xml:space="preserve">Укажите </w:t>
      </w:r>
      <w:r w:rsidR="00903C34">
        <w:rPr>
          <w:rStyle w:val="FontStyle24"/>
        </w:rPr>
        <w:t xml:space="preserve">ФИО </w:t>
      </w:r>
      <w:r>
        <w:rPr>
          <w:rStyle w:val="FontStyle24"/>
        </w:rPr>
        <w:t>контролирующих лиц владельца счета:*</w:t>
      </w:r>
    </w:p>
    <w:p w:rsidR="004F7CC4" w:rsidRDefault="004F7CC4">
      <w:pPr>
        <w:pStyle w:val="Style9"/>
        <w:widowControl/>
        <w:tabs>
          <w:tab w:val="left" w:pos="230"/>
        </w:tabs>
        <w:spacing w:before="163"/>
        <w:jc w:val="left"/>
        <w:rPr>
          <w:rStyle w:val="FontStyle24"/>
        </w:rPr>
      </w:pPr>
    </w:p>
    <w:p w:rsidR="008D24C4" w:rsidRDefault="008D24C4">
      <w:pPr>
        <w:pStyle w:val="Style9"/>
        <w:widowControl/>
        <w:spacing w:line="240" w:lineRule="exact"/>
        <w:rPr>
          <w:sz w:val="20"/>
          <w:szCs w:val="20"/>
        </w:rPr>
      </w:pPr>
    </w:p>
    <w:p w:rsidR="008D24C4" w:rsidRDefault="008D24C4">
      <w:pPr>
        <w:pStyle w:val="Style9"/>
        <w:widowControl/>
        <w:spacing w:line="240" w:lineRule="exact"/>
        <w:rPr>
          <w:sz w:val="20"/>
          <w:szCs w:val="20"/>
        </w:rPr>
      </w:pPr>
    </w:p>
    <w:p w:rsidR="008D24C4" w:rsidRDefault="008D24C4">
      <w:pPr>
        <w:pStyle w:val="Style9"/>
        <w:widowControl/>
        <w:spacing w:line="240" w:lineRule="exact"/>
        <w:rPr>
          <w:sz w:val="20"/>
          <w:szCs w:val="20"/>
        </w:rPr>
      </w:pPr>
    </w:p>
    <w:p w:rsidR="008D24C4" w:rsidRDefault="008D24C4">
      <w:pPr>
        <w:pStyle w:val="Style9"/>
        <w:widowControl/>
        <w:spacing w:line="240" w:lineRule="exact"/>
        <w:rPr>
          <w:sz w:val="20"/>
          <w:szCs w:val="20"/>
        </w:rPr>
      </w:pPr>
    </w:p>
    <w:p w:rsidR="008D24C4" w:rsidRDefault="008D24C4">
      <w:pPr>
        <w:pStyle w:val="Style9"/>
        <w:widowControl/>
        <w:spacing w:line="240" w:lineRule="exact"/>
        <w:rPr>
          <w:sz w:val="20"/>
          <w:szCs w:val="20"/>
        </w:rPr>
      </w:pPr>
    </w:p>
    <w:p w:rsidR="008D24C4" w:rsidRDefault="00997AD7">
      <w:pPr>
        <w:pStyle w:val="Style9"/>
        <w:widowControl/>
        <w:tabs>
          <w:tab w:val="left" w:pos="230"/>
        </w:tabs>
        <w:spacing w:before="19" w:line="278" w:lineRule="exact"/>
        <w:rPr>
          <w:rStyle w:val="FontStyle24"/>
          <w:lang w:eastAsia="en-US"/>
        </w:rPr>
      </w:pPr>
      <w:proofErr w:type="gramStart"/>
      <w:r>
        <w:rPr>
          <w:rStyle w:val="FontStyle24"/>
          <w:lang w:val="en-US" w:eastAsia="en-US"/>
        </w:rPr>
        <w:t>b</w:t>
      </w:r>
      <w:proofErr w:type="gramEnd"/>
      <w:r w:rsidRPr="00AB4DAC">
        <w:rPr>
          <w:rStyle w:val="FontStyle24"/>
          <w:lang w:eastAsia="en-US"/>
        </w:rPr>
        <w:t>.</w:t>
      </w:r>
      <w:r w:rsidRPr="00AB4DAC">
        <w:rPr>
          <w:rStyle w:val="FontStyle24"/>
          <w:sz w:val="20"/>
          <w:szCs w:val="20"/>
          <w:lang w:eastAsia="en-US"/>
        </w:rPr>
        <w:tab/>
      </w:r>
      <w:r>
        <w:rPr>
          <w:rStyle w:val="FontStyle24"/>
          <w:lang w:eastAsia="en-US"/>
        </w:rPr>
        <w:t xml:space="preserve">Заполните Форму </w:t>
      </w:r>
      <w:proofErr w:type="spellStart"/>
      <w:r>
        <w:rPr>
          <w:rStyle w:val="FontStyle24"/>
          <w:lang w:eastAsia="en-US"/>
        </w:rPr>
        <w:t>самосертификации</w:t>
      </w:r>
      <w:proofErr w:type="spellEnd"/>
      <w:r>
        <w:rPr>
          <w:rStyle w:val="FontStyle24"/>
          <w:lang w:eastAsia="en-US"/>
        </w:rPr>
        <w:t xml:space="preserve"> налогового </w:t>
      </w:r>
      <w:proofErr w:type="spellStart"/>
      <w:r>
        <w:rPr>
          <w:rStyle w:val="FontStyle24"/>
          <w:lang w:eastAsia="en-US"/>
        </w:rPr>
        <w:t>резидентства</w:t>
      </w:r>
      <w:proofErr w:type="spellEnd"/>
      <w:r>
        <w:rPr>
          <w:rStyle w:val="FontStyle24"/>
          <w:lang w:eastAsia="en-US"/>
        </w:rPr>
        <w:t xml:space="preserve"> контролирующих лиц для</w:t>
      </w:r>
      <w:r>
        <w:rPr>
          <w:rStyle w:val="FontStyle24"/>
          <w:lang w:eastAsia="en-US"/>
        </w:rPr>
        <w:br/>
        <w:t>каждого указанного Вами контролирующего лица.*</w:t>
      </w:r>
    </w:p>
    <w:p w:rsidR="008D24C4" w:rsidRDefault="00997AD7">
      <w:pPr>
        <w:pStyle w:val="Style4"/>
        <w:widowControl/>
        <w:spacing w:before="216"/>
        <w:jc w:val="left"/>
        <w:rPr>
          <w:rStyle w:val="FontStyle25"/>
        </w:rPr>
      </w:pPr>
      <w:r w:rsidRPr="00F81FF0">
        <w:rPr>
          <w:rStyle w:val="FontStyle24"/>
        </w:rPr>
        <w:t xml:space="preserve">В приложении указано определение </w:t>
      </w:r>
      <w:r w:rsidRPr="00F81FF0">
        <w:rPr>
          <w:rStyle w:val="FontStyle25"/>
        </w:rPr>
        <w:t>«контролирующее лицо».</w:t>
      </w:r>
    </w:p>
    <w:p w:rsidR="00903C34" w:rsidRPr="00F81FF0" w:rsidRDefault="00997AD7">
      <w:pPr>
        <w:pStyle w:val="Style1"/>
        <w:widowControl/>
        <w:spacing w:before="53"/>
        <w:jc w:val="left"/>
        <w:rPr>
          <w:rStyle w:val="FontStyle23"/>
        </w:rPr>
      </w:pPr>
      <w:r>
        <w:rPr>
          <w:rStyle w:val="FontStyle23"/>
        </w:rPr>
        <w:t xml:space="preserve">Часть 3 </w:t>
      </w:r>
    </w:p>
    <w:p w:rsidR="008D24C4" w:rsidRDefault="00903C34">
      <w:pPr>
        <w:pStyle w:val="Style1"/>
        <w:widowControl/>
        <w:spacing w:before="53"/>
        <w:jc w:val="left"/>
        <w:rPr>
          <w:rStyle w:val="FontStyle23"/>
        </w:rPr>
      </w:pPr>
      <w:r>
        <w:rPr>
          <w:rStyle w:val="FontStyle23"/>
        </w:rPr>
        <w:t>–</w:t>
      </w:r>
      <w:r w:rsidR="00997AD7">
        <w:rPr>
          <w:rStyle w:val="FontStyle23"/>
        </w:rPr>
        <w:t xml:space="preserve"> Страна/юрисдикция налогового </w:t>
      </w:r>
      <w:proofErr w:type="spellStart"/>
      <w:r w:rsidR="00997AD7">
        <w:rPr>
          <w:rStyle w:val="FontStyle23"/>
        </w:rPr>
        <w:t>резидентства</w:t>
      </w:r>
      <w:proofErr w:type="spellEnd"/>
      <w:r w:rsidR="00997AD7">
        <w:rPr>
          <w:rStyle w:val="FontStyle23"/>
        </w:rPr>
        <w:t xml:space="preserve"> и ИНН (или его аналог)*</w:t>
      </w:r>
    </w:p>
    <w:p w:rsidR="008D24C4" w:rsidRDefault="008D24C4">
      <w:pPr>
        <w:pStyle w:val="Style4"/>
        <w:widowControl/>
        <w:spacing w:line="240" w:lineRule="exact"/>
        <w:rPr>
          <w:sz w:val="20"/>
          <w:szCs w:val="20"/>
        </w:rPr>
      </w:pPr>
    </w:p>
    <w:p w:rsidR="008D24C4" w:rsidRDefault="00997AD7">
      <w:pPr>
        <w:pStyle w:val="Style4"/>
        <w:widowControl/>
        <w:spacing w:before="29" w:line="278" w:lineRule="exact"/>
        <w:rPr>
          <w:rStyle w:val="FontStyle24"/>
        </w:rPr>
      </w:pPr>
      <w:proofErr w:type="gramStart"/>
      <w:r>
        <w:rPr>
          <w:rStyle w:val="FontStyle24"/>
        </w:rPr>
        <w:t>Пожалуйста</w:t>
      </w:r>
      <w:proofErr w:type="gramEnd"/>
      <w:r>
        <w:rPr>
          <w:rStyle w:val="FontStyle24"/>
        </w:rPr>
        <w:t xml:space="preserve"> заполните таблицу, где указывается место налогового </w:t>
      </w:r>
      <w:proofErr w:type="spellStart"/>
      <w:r>
        <w:rPr>
          <w:rStyle w:val="FontStyle24"/>
        </w:rPr>
        <w:t>резидентства</w:t>
      </w:r>
      <w:proofErr w:type="spellEnd"/>
      <w:r>
        <w:rPr>
          <w:rStyle w:val="FontStyle24"/>
        </w:rPr>
        <w:t xml:space="preserve"> владельца счета и ИНН владельца счета (или его аналог) для каждой обозначенной страны/юрисдикции налогового </w:t>
      </w:r>
      <w:proofErr w:type="spellStart"/>
      <w:r>
        <w:rPr>
          <w:rStyle w:val="FontStyle24"/>
        </w:rPr>
        <w:t>резидентства</w:t>
      </w:r>
      <w:proofErr w:type="spellEnd"/>
      <w:r>
        <w:rPr>
          <w:rStyle w:val="FontStyle24"/>
        </w:rPr>
        <w:t>.</w:t>
      </w:r>
    </w:p>
    <w:p w:rsidR="008D24C4" w:rsidRDefault="00997AD7">
      <w:pPr>
        <w:pStyle w:val="Style4"/>
        <w:widowControl/>
        <w:spacing w:before="235" w:line="274" w:lineRule="exact"/>
        <w:rPr>
          <w:rStyle w:val="FontStyle24"/>
        </w:rPr>
      </w:pPr>
      <w:r>
        <w:rPr>
          <w:rStyle w:val="FontStyle24"/>
        </w:rPr>
        <w:t>Если владелец счета не является налоговым резидентом</w:t>
      </w:r>
      <w:r w:rsidR="00F81FF0" w:rsidRPr="00F81FF0">
        <w:rPr>
          <w:rStyle w:val="FontStyle24"/>
        </w:rPr>
        <w:t xml:space="preserve"> </w:t>
      </w:r>
      <w:r w:rsidR="00F81FF0">
        <w:rPr>
          <w:rStyle w:val="FontStyle24"/>
        </w:rPr>
        <w:t>ни в одной стране/</w:t>
      </w:r>
      <w:proofErr w:type="spellStart"/>
      <w:r w:rsidR="00F81FF0">
        <w:rPr>
          <w:rStyle w:val="FontStyle24"/>
        </w:rPr>
        <w:t>тнрритории</w:t>
      </w:r>
      <w:proofErr w:type="spellEnd"/>
      <w:r>
        <w:rPr>
          <w:rStyle w:val="FontStyle24"/>
        </w:rPr>
        <w:t>, то укажите это в графе 1 и укажите место осуществления фактического управления или расположения головного офиса.</w:t>
      </w:r>
    </w:p>
    <w:p w:rsidR="008D24C4" w:rsidRDefault="008D24C4">
      <w:pPr>
        <w:pStyle w:val="Style4"/>
        <w:widowControl/>
        <w:spacing w:line="240" w:lineRule="exact"/>
        <w:jc w:val="left"/>
        <w:rPr>
          <w:sz w:val="20"/>
          <w:szCs w:val="20"/>
        </w:rPr>
      </w:pPr>
    </w:p>
    <w:p w:rsidR="008D24C4" w:rsidRDefault="008D24C4">
      <w:pPr>
        <w:pStyle w:val="Style4"/>
        <w:widowControl/>
        <w:spacing w:line="240" w:lineRule="exact"/>
        <w:jc w:val="left"/>
        <w:rPr>
          <w:sz w:val="20"/>
          <w:szCs w:val="20"/>
        </w:rPr>
      </w:pPr>
    </w:p>
    <w:p w:rsidR="008D24C4" w:rsidRDefault="008D24C4">
      <w:pPr>
        <w:pStyle w:val="Style4"/>
        <w:widowControl/>
        <w:spacing w:line="240" w:lineRule="exact"/>
        <w:jc w:val="left"/>
        <w:rPr>
          <w:sz w:val="20"/>
          <w:szCs w:val="20"/>
        </w:rPr>
      </w:pPr>
    </w:p>
    <w:p w:rsidR="008D24C4" w:rsidRPr="00AB4DAC" w:rsidRDefault="00997AD7">
      <w:pPr>
        <w:pStyle w:val="Style4"/>
        <w:widowControl/>
        <w:spacing w:before="53"/>
        <w:jc w:val="left"/>
        <w:rPr>
          <w:rStyle w:val="FontStyle24"/>
        </w:rPr>
      </w:pPr>
      <w:r>
        <w:rPr>
          <w:rStyle w:val="FontStyle24"/>
        </w:rPr>
        <w:t xml:space="preserve">Если у Вас нет данных по ИНН (или его аналогу), то укажите одну из причин </w:t>
      </w:r>
      <w:r w:rsidRPr="00AB4DAC">
        <w:rPr>
          <w:rStyle w:val="FontStyle24"/>
        </w:rPr>
        <w:t>(</w:t>
      </w:r>
      <w:r>
        <w:rPr>
          <w:rStyle w:val="FontStyle24"/>
          <w:lang w:val="en-US"/>
        </w:rPr>
        <w:t>A</w:t>
      </w:r>
      <w:r w:rsidRPr="00AB4DAC">
        <w:rPr>
          <w:rStyle w:val="FontStyle24"/>
        </w:rPr>
        <w:t xml:space="preserve"> </w:t>
      </w:r>
      <w:r>
        <w:rPr>
          <w:rStyle w:val="FontStyle24"/>
        </w:rPr>
        <w:t xml:space="preserve">или </w:t>
      </w:r>
      <w:r>
        <w:rPr>
          <w:rStyle w:val="FontStyle24"/>
          <w:lang w:val="en-US"/>
        </w:rPr>
        <w:t>B</w:t>
      </w:r>
      <w:r w:rsidRPr="00AB4DAC">
        <w:rPr>
          <w:rStyle w:val="FontStyle24"/>
        </w:rPr>
        <w:t>):</w:t>
      </w:r>
    </w:p>
    <w:p w:rsidR="008D24C4" w:rsidRDefault="008D24C4">
      <w:pPr>
        <w:pStyle w:val="Style7"/>
        <w:widowControl/>
        <w:spacing w:line="240" w:lineRule="exact"/>
        <w:jc w:val="left"/>
        <w:rPr>
          <w:sz w:val="20"/>
          <w:szCs w:val="20"/>
        </w:rPr>
      </w:pPr>
    </w:p>
    <w:p w:rsidR="008D24C4" w:rsidRDefault="00997AD7">
      <w:pPr>
        <w:pStyle w:val="Style7"/>
        <w:widowControl/>
        <w:spacing w:before="19" w:line="240" w:lineRule="auto"/>
        <w:jc w:val="left"/>
        <w:rPr>
          <w:rStyle w:val="FontStyle21"/>
        </w:rPr>
      </w:pPr>
      <w:r>
        <w:rPr>
          <w:rStyle w:val="FontStyle21"/>
        </w:rPr>
        <w:t xml:space="preserve">Причина </w:t>
      </w:r>
      <w:r>
        <w:rPr>
          <w:rStyle w:val="FontStyle21"/>
          <w:lang w:val="en-US"/>
        </w:rPr>
        <w:t>A</w:t>
      </w:r>
      <w:r w:rsidRPr="00AB4DAC">
        <w:rPr>
          <w:rStyle w:val="FontStyle21"/>
        </w:rPr>
        <w:t xml:space="preserve"> </w:t>
      </w:r>
      <w:r w:rsidR="00903C34">
        <w:rPr>
          <w:rStyle w:val="FontStyle21"/>
        </w:rPr>
        <w:t>–</w:t>
      </w:r>
      <w:r>
        <w:rPr>
          <w:rStyle w:val="FontStyle21"/>
        </w:rPr>
        <w:t xml:space="preserve"> страна/юрисдикция налогового </w:t>
      </w:r>
      <w:proofErr w:type="spellStart"/>
      <w:r>
        <w:rPr>
          <w:rStyle w:val="FontStyle21"/>
        </w:rPr>
        <w:t>резидентства</w:t>
      </w:r>
      <w:proofErr w:type="spellEnd"/>
      <w:r>
        <w:rPr>
          <w:rStyle w:val="FontStyle21"/>
        </w:rPr>
        <w:t xml:space="preserve"> владельца счета не присваивает ИНН.</w:t>
      </w:r>
    </w:p>
    <w:p w:rsidR="008D24C4" w:rsidRDefault="00997AD7">
      <w:pPr>
        <w:pStyle w:val="Style7"/>
        <w:widowControl/>
        <w:spacing w:before="240"/>
        <w:rPr>
          <w:rStyle w:val="FontStyle21"/>
        </w:rPr>
      </w:pPr>
      <w:r>
        <w:rPr>
          <w:rStyle w:val="FontStyle21"/>
        </w:rPr>
        <w:t xml:space="preserve">Причина </w:t>
      </w:r>
      <w:r>
        <w:rPr>
          <w:rStyle w:val="FontStyle21"/>
          <w:lang w:val="en-US"/>
        </w:rPr>
        <w:t>B</w:t>
      </w:r>
      <w:r w:rsidRPr="00AB4DAC">
        <w:rPr>
          <w:rStyle w:val="FontStyle21"/>
        </w:rPr>
        <w:t xml:space="preserve"> </w:t>
      </w:r>
      <w:r w:rsidR="00903C34">
        <w:rPr>
          <w:rStyle w:val="FontStyle21"/>
        </w:rPr>
        <w:t>–</w:t>
      </w:r>
      <w:r>
        <w:rPr>
          <w:rStyle w:val="FontStyle21"/>
        </w:rPr>
        <w:t xml:space="preserve"> владелец счета не может по иным причинам получить ИНН или его аналог (</w:t>
      </w:r>
      <w:proofErr w:type="gramStart"/>
      <w:r>
        <w:rPr>
          <w:rStyle w:val="FontStyle21"/>
        </w:rPr>
        <w:t>пожалуйста</w:t>
      </w:r>
      <w:proofErr w:type="gramEnd"/>
      <w:r>
        <w:rPr>
          <w:rStyle w:val="FontStyle21"/>
        </w:rPr>
        <w:t xml:space="preserve"> напишите ниже причину).</w:t>
      </w:r>
    </w:p>
    <w:p w:rsidR="008D24C4" w:rsidRPr="00F81FF0" w:rsidRDefault="00903C34">
      <w:pPr>
        <w:widowControl/>
        <w:spacing w:after="518" w:line="1" w:lineRule="exact"/>
        <w:rPr>
          <w:sz w:val="2"/>
          <w:szCs w:val="2"/>
          <w:lang w:val="en-US"/>
        </w:rPr>
      </w:pPr>
      <w:r>
        <w:rPr>
          <w:sz w:val="2"/>
          <w:szCs w:val="2"/>
        </w:rPr>
        <w:t>(</w:t>
      </w:r>
      <w:r>
        <w:rPr>
          <w:sz w:val="2"/>
          <w:szCs w:val="2"/>
          <w:lang w:val="en-US"/>
        </w:rPr>
        <w:t>c)</w:t>
      </w:r>
    </w:p>
    <w:tbl>
      <w:tblPr>
        <w:tblW w:w="0" w:type="auto"/>
        <w:tblInd w:w="40" w:type="dxa"/>
        <w:tblLayout w:type="fixed"/>
        <w:tblCellMar>
          <w:left w:w="40" w:type="dxa"/>
          <w:right w:w="40" w:type="dxa"/>
        </w:tblCellMar>
        <w:tblLook w:val="0000" w:firstRow="0" w:lastRow="0" w:firstColumn="0" w:lastColumn="0" w:noHBand="0" w:noVBand="0"/>
      </w:tblPr>
      <w:tblGrid>
        <w:gridCol w:w="576"/>
        <w:gridCol w:w="2968"/>
        <w:gridCol w:w="2389"/>
        <w:gridCol w:w="3422"/>
      </w:tblGrid>
      <w:tr w:rsidR="008D24C4" w:rsidTr="004F7CC4">
        <w:tc>
          <w:tcPr>
            <w:tcW w:w="3544" w:type="dxa"/>
            <w:gridSpan w:val="2"/>
            <w:tcBorders>
              <w:top w:val="single" w:sz="6" w:space="0" w:color="auto"/>
              <w:left w:val="single" w:sz="6" w:space="0" w:color="auto"/>
              <w:bottom w:val="nil"/>
              <w:right w:val="single" w:sz="6" w:space="0" w:color="auto"/>
            </w:tcBorders>
          </w:tcPr>
          <w:p w:rsidR="008D24C4" w:rsidRDefault="00997AD7">
            <w:pPr>
              <w:pStyle w:val="Style15"/>
              <w:widowControl/>
              <w:rPr>
                <w:rStyle w:val="FontStyle24"/>
              </w:rPr>
            </w:pPr>
            <w:r>
              <w:rPr>
                <w:rStyle w:val="FontStyle24"/>
              </w:rPr>
              <w:t>Страна/юрисдикция</w:t>
            </w:r>
          </w:p>
        </w:tc>
        <w:tc>
          <w:tcPr>
            <w:tcW w:w="2389" w:type="dxa"/>
            <w:tcBorders>
              <w:top w:val="single" w:sz="6" w:space="0" w:color="auto"/>
              <w:left w:val="single" w:sz="6" w:space="0" w:color="auto"/>
              <w:bottom w:val="nil"/>
              <w:right w:val="single" w:sz="6" w:space="0" w:color="auto"/>
            </w:tcBorders>
          </w:tcPr>
          <w:p w:rsidR="008D24C4" w:rsidRDefault="00997AD7">
            <w:pPr>
              <w:pStyle w:val="Style15"/>
              <w:widowControl/>
              <w:rPr>
                <w:rStyle w:val="FontStyle24"/>
              </w:rPr>
            </w:pPr>
            <w:r>
              <w:rPr>
                <w:rStyle w:val="FontStyle24"/>
              </w:rPr>
              <w:t>ИНН (аналог)</w:t>
            </w:r>
          </w:p>
        </w:tc>
        <w:tc>
          <w:tcPr>
            <w:tcW w:w="3422" w:type="dxa"/>
            <w:tcBorders>
              <w:top w:val="single" w:sz="6" w:space="0" w:color="auto"/>
              <w:left w:val="single" w:sz="6" w:space="0" w:color="auto"/>
              <w:bottom w:val="nil"/>
              <w:right w:val="single" w:sz="6" w:space="0" w:color="auto"/>
            </w:tcBorders>
          </w:tcPr>
          <w:p w:rsidR="008D24C4" w:rsidRDefault="00997AD7">
            <w:pPr>
              <w:pStyle w:val="Style15"/>
              <w:widowControl/>
              <w:rPr>
                <w:rStyle w:val="FontStyle24"/>
              </w:rPr>
            </w:pPr>
            <w:r>
              <w:rPr>
                <w:rStyle w:val="FontStyle24"/>
              </w:rPr>
              <w:t xml:space="preserve">Если ИНН не </w:t>
            </w:r>
            <w:proofErr w:type="gramStart"/>
            <w:r>
              <w:rPr>
                <w:rStyle w:val="FontStyle24"/>
              </w:rPr>
              <w:t>предоставлен</w:t>
            </w:r>
            <w:proofErr w:type="gramEnd"/>
            <w:r>
              <w:rPr>
                <w:rStyle w:val="FontStyle24"/>
              </w:rPr>
              <w:t>, то</w:t>
            </w:r>
          </w:p>
        </w:tc>
      </w:tr>
      <w:tr w:rsidR="008D24C4" w:rsidRPr="00AB4DAC" w:rsidTr="004F7CC4">
        <w:tc>
          <w:tcPr>
            <w:tcW w:w="3544" w:type="dxa"/>
            <w:gridSpan w:val="2"/>
            <w:tcBorders>
              <w:top w:val="nil"/>
              <w:left w:val="single" w:sz="6" w:space="0" w:color="auto"/>
              <w:bottom w:val="single" w:sz="6" w:space="0" w:color="auto"/>
              <w:right w:val="single" w:sz="6" w:space="0" w:color="auto"/>
            </w:tcBorders>
          </w:tcPr>
          <w:p w:rsidR="008D24C4" w:rsidRDefault="00997AD7">
            <w:pPr>
              <w:pStyle w:val="Style15"/>
              <w:widowControl/>
              <w:rPr>
                <w:rStyle w:val="FontStyle24"/>
              </w:rPr>
            </w:pPr>
            <w:r>
              <w:rPr>
                <w:rStyle w:val="FontStyle24"/>
              </w:rPr>
              <w:t xml:space="preserve">налогового </w:t>
            </w:r>
            <w:proofErr w:type="spellStart"/>
            <w:r>
              <w:rPr>
                <w:rStyle w:val="FontStyle24"/>
              </w:rPr>
              <w:t>резидентства</w:t>
            </w:r>
            <w:proofErr w:type="spellEnd"/>
          </w:p>
        </w:tc>
        <w:tc>
          <w:tcPr>
            <w:tcW w:w="2389" w:type="dxa"/>
            <w:tcBorders>
              <w:top w:val="nil"/>
              <w:left w:val="single" w:sz="6" w:space="0" w:color="auto"/>
              <w:bottom w:val="single" w:sz="6" w:space="0" w:color="auto"/>
              <w:right w:val="single" w:sz="6" w:space="0" w:color="auto"/>
            </w:tcBorders>
          </w:tcPr>
          <w:p w:rsidR="008D24C4" w:rsidRDefault="008D24C4">
            <w:pPr>
              <w:pStyle w:val="Style5"/>
              <w:widowControl/>
            </w:pPr>
          </w:p>
        </w:tc>
        <w:tc>
          <w:tcPr>
            <w:tcW w:w="3422" w:type="dxa"/>
            <w:tcBorders>
              <w:top w:val="nil"/>
              <w:left w:val="single" w:sz="6" w:space="0" w:color="auto"/>
              <w:bottom w:val="single" w:sz="6" w:space="0" w:color="auto"/>
              <w:right w:val="single" w:sz="6" w:space="0" w:color="auto"/>
            </w:tcBorders>
          </w:tcPr>
          <w:p w:rsidR="008D24C4" w:rsidRPr="00AB4DAC" w:rsidRDefault="00997AD7">
            <w:pPr>
              <w:pStyle w:val="Style15"/>
              <w:widowControl/>
              <w:rPr>
                <w:rStyle w:val="FontStyle24"/>
              </w:rPr>
            </w:pPr>
            <w:r>
              <w:rPr>
                <w:rStyle w:val="FontStyle24"/>
              </w:rPr>
              <w:t xml:space="preserve">укажите причину </w:t>
            </w:r>
            <w:r w:rsidRPr="00AB4DAC">
              <w:rPr>
                <w:rStyle w:val="FontStyle24"/>
              </w:rPr>
              <w:t>(</w:t>
            </w:r>
            <w:r>
              <w:rPr>
                <w:rStyle w:val="FontStyle24"/>
                <w:lang w:val="en-US"/>
              </w:rPr>
              <w:t>A</w:t>
            </w:r>
            <w:r w:rsidRPr="00AB4DAC">
              <w:rPr>
                <w:rStyle w:val="FontStyle24"/>
              </w:rPr>
              <w:t xml:space="preserve"> </w:t>
            </w:r>
            <w:r>
              <w:rPr>
                <w:rStyle w:val="FontStyle24"/>
              </w:rPr>
              <w:t xml:space="preserve">или </w:t>
            </w:r>
            <w:r>
              <w:rPr>
                <w:rStyle w:val="FontStyle24"/>
                <w:lang w:val="en-US"/>
              </w:rPr>
              <w:t>B</w:t>
            </w:r>
            <w:r w:rsidRPr="00AB4DAC">
              <w:rPr>
                <w:rStyle w:val="FontStyle24"/>
              </w:rPr>
              <w:t>).</w:t>
            </w:r>
          </w:p>
        </w:tc>
      </w:tr>
      <w:tr w:rsidR="00903C34" w:rsidRPr="00AB4DAC" w:rsidTr="004F7CC4">
        <w:tc>
          <w:tcPr>
            <w:tcW w:w="3544" w:type="dxa"/>
            <w:gridSpan w:val="2"/>
            <w:tcBorders>
              <w:top w:val="nil"/>
              <w:left w:val="single" w:sz="6" w:space="0" w:color="auto"/>
              <w:bottom w:val="single" w:sz="6" w:space="0" w:color="auto"/>
              <w:right w:val="single" w:sz="6" w:space="0" w:color="auto"/>
            </w:tcBorders>
          </w:tcPr>
          <w:p w:rsidR="00903C34" w:rsidRDefault="00903C34" w:rsidP="00F81FF0">
            <w:pPr>
              <w:pStyle w:val="Style15"/>
              <w:widowControl/>
              <w:jc w:val="center"/>
              <w:rPr>
                <w:rStyle w:val="FontStyle24"/>
              </w:rPr>
            </w:pPr>
            <w:r>
              <w:rPr>
                <w:rStyle w:val="FontStyle24"/>
              </w:rPr>
              <w:t>1</w:t>
            </w:r>
          </w:p>
        </w:tc>
        <w:tc>
          <w:tcPr>
            <w:tcW w:w="2389" w:type="dxa"/>
            <w:tcBorders>
              <w:top w:val="nil"/>
              <w:left w:val="single" w:sz="6" w:space="0" w:color="auto"/>
              <w:bottom w:val="single" w:sz="6" w:space="0" w:color="auto"/>
              <w:right w:val="single" w:sz="6" w:space="0" w:color="auto"/>
            </w:tcBorders>
          </w:tcPr>
          <w:p w:rsidR="00903C34" w:rsidRDefault="00903C34" w:rsidP="00F81FF0">
            <w:pPr>
              <w:pStyle w:val="Style5"/>
              <w:widowControl/>
              <w:jc w:val="center"/>
            </w:pPr>
            <w:r>
              <w:t>2</w:t>
            </w:r>
          </w:p>
        </w:tc>
        <w:tc>
          <w:tcPr>
            <w:tcW w:w="3422" w:type="dxa"/>
            <w:tcBorders>
              <w:top w:val="nil"/>
              <w:left w:val="single" w:sz="6" w:space="0" w:color="auto"/>
              <w:bottom w:val="single" w:sz="6" w:space="0" w:color="auto"/>
              <w:right w:val="single" w:sz="6" w:space="0" w:color="auto"/>
            </w:tcBorders>
          </w:tcPr>
          <w:p w:rsidR="00903C34" w:rsidRDefault="00903C34" w:rsidP="00F81FF0">
            <w:pPr>
              <w:pStyle w:val="Style15"/>
              <w:widowControl/>
              <w:jc w:val="center"/>
              <w:rPr>
                <w:rStyle w:val="FontStyle24"/>
              </w:rPr>
            </w:pPr>
            <w:r>
              <w:rPr>
                <w:rStyle w:val="FontStyle24"/>
              </w:rPr>
              <w:t>3</w:t>
            </w:r>
          </w:p>
        </w:tc>
      </w:tr>
      <w:tr w:rsidR="008D24C4" w:rsidTr="004F7CC4">
        <w:tc>
          <w:tcPr>
            <w:tcW w:w="576" w:type="dxa"/>
            <w:tcBorders>
              <w:top w:val="single" w:sz="6" w:space="0" w:color="auto"/>
              <w:left w:val="single" w:sz="6" w:space="0" w:color="auto"/>
              <w:bottom w:val="single" w:sz="6" w:space="0" w:color="auto"/>
              <w:right w:val="single" w:sz="6" w:space="0" w:color="auto"/>
            </w:tcBorders>
          </w:tcPr>
          <w:p w:rsidR="008D24C4" w:rsidRDefault="00997AD7">
            <w:pPr>
              <w:pStyle w:val="Style15"/>
              <w:widowControl/>
              <w:rPr>
                <w:rStyle w:val="FontStyle24"/>
              </w:rPr>
            </w:pPr>
            <w:r>
              <w:rPr>
                <w:rStyle w:val="FontStyle24"/>
              </w:rPr>
              <w:t>1</w:t>
            </w:r>
          </w:p>
        </w:tc>
        <w:tc>
          <w:tcPr>
            <w:tcW w:w="2968" w:type="dxa"/>
            <w:tcBorders>
              <w:top w:val="single" w:sz="6" w:space="0" w:color="auto"/>
              <w:left w:val="single" w:sz="6" w:space="0" w:color="auto"/>
              <w:bottom w:val="single" w:sz="6" w:space="0" w:color="auto"/>
              <w:right w:val="single" w:sz="6" w:space="0" w:color="auto"/>
            </w:tcBorders>
          </w:tcPr>
          <w:p w:rsidR="008D24C4" w:rsidRDefault="008D24C4">
            <w:pPr>
              <w:pStyle w:val="Style5"/>
              <w:widowControl/>
            </w:pPr>
          </w:p>
        </w:tc>
        <w:tc>
          <w:tcPr>
            <w:tcW w:w="2389" w:type="dxa"/>
            <w:tcBorders>
              <w:top w:val="single" w:sz="6" w:space="0" w:color="auto"/>
              <w:left w:val="single" w:sz="6" w:space="0" w:color="auto"/>
              <w:bottom w:val="single" w:sz="6" w:space="0" w:color="auto"/>
              <w:right w:val="single" w:sz="6" w:space="0" w:color="auto"/>
            </w:tcBorders>
          </w:tcPr>
          <w:p w:rsidR="008D24C4" w:rsidRDefault="008D24C4">
            <w:pPr>
              <w:pStyle w:val="Style5"/>
              <w:widowControl/>
            </w:pPr>
          </w:p>
        </w:tc>
        <w:tc>
          <w:tcPr>
            <w:tcW w:w="3422" w:type="dxa"/>
            <w:tcBorders>
              <w:top w:val="single" w:sz="6" w:space="0" w:color="auto"/>
              <w:left w:val="single" w:sz="6" w:space="0" w:color="auto"/>
              <w:bottom w:val="single" w:sz="6" w:space="0" w:color="auto"/>
              <w:right w:val="single" w:sz="6" w:space="0" w:color="auto"/>
            </w:tcBorders>
          </w:tcPr>
          <w:p w:rsidR="008D24C4" w:rsidRDefault="008D24C4">
            <w:pPr>
              <w:pStyle w:val="Style5"/>
              <w:widowControl/>
            </w:pPr>
          </w:p>
        </w:tc>
      </w:tr>
      <w:tr w:rsidR="008D24C4" w:rsidTr="004F7CC4">
        <w:tc>
          <w:tcPr>
            <w:tcW w:w="576" w:type="dxa"/>
            <w:tcBorders>
              <w:top w:val="single" w:sz="6" w:space="0" w:color="auto"/>
              <w:left w:val="single" w:sz="6" w:space="0" w:color="auto"/>
              <w:bottom w:val="single" w:sz="6" w:space="0" w:color="auto"/>
              <w:right w:val="single" w:sz="6" w:space="0" w:color="auto"/>
            </w:tcBorders>
          </w:tcPr>
          <w:p w:rsidR="008D24C4" w:rsidRDefault="00997AD7">
            <w:pPr>
              <w:pStyle w:val="Style15"/>
              <w:widowControl/>
              <w:rPr>
                <w:rStyle w:val="FontStyle24"/>
              </w:rPr>
            </w:pPr>
            <w:r>
              <w:rPr>
                <w:rStyle w:val="FontStyle24"/>
              </w:rPr>
              <w:t>2</w:t>
            </w:r>
          </w:p>
        </w:tc>
        <w:tc>
          <w:tcPr>
            <w:tcW w:w="2968" w:type="dxa"/>
            <w:tcBorders>
              <w:top w:val="single" w:sz="6" w:space="0" w:color="auto"/>
              <w:left w:val="single" w:sz="6" w:space="0" w:color="auto"/>
              <w:bottom w:val="single" w:sz="6" w:space="0" w:color="auto"/>
              <w:right w:val="single" w:sz="6" w:space="0" w:color="auto"/>
            </w:tcBorders>
          </w:tcPr>
          <w:p w:rsidR="008D24C4" w:rsidRDefault="008D24C4">
            <w:pPr>
              <w:pStyle w:val="Style5"/>
              <w:widowControl/>
            </w:pPr>
          </w:p>
        </w:tc>
        <w:tc>
          <w:tcPr>
            <w:tcW w:w="2389" w:type="dxa"/>
            <w:tcBorders>
              <w:top w:val="single" w:sz="6" w:space="0" w:color="auto"/>
              <w:left w:val="single" w:sz="6" w:space="0" w:color="auto"/>
              <w:bottom w:val="single" w:sz="6" w:space="0" w:color="auto"/>
              <w:right w:val="single" w:sz="6" w:space="0" w:color="auto"/>
            </w:tcBorders>
          </w:tcPr>
          <w:p w:rsidR="008D24C4" w:rsidRDefault="008D24C4">
            <w:pPr>
              <w:pStyle w:val="Style5"/>
              <w:widowControl/>
            </w:pPr>
          </w:p>
        </w:tc>
        <w:tc>
          <w:tcPr>
            <w:tcW w:w="3422" w:type="dxa"/>
            <w:tcBorders>
              <w:top w:val="single" w:sz="6" w:space="0" w:color="auto"/>
              <w:left w:val="single" w:sz="6" w:space="0" w:color="auto"/>
              <w:bottom w:val="single" w:sz="6" w:space="0" w:color="auto"/>
              <w:right w:val="single" w:sz="6" w:space="0" w:color="auto"/>
            </w:tcBorders>
          </w:tcPr>
          <w:p w:rsidR="008D24C4" w:rsidRDefault="008D24C4">
            <w:pPr>
              <w:pStyle w:val="Style5"/>
              <w:widowControl/>
            </w:pPr>
          </w:p>
        </w:tc>
      </w:tr>
      <w:tr w:rsidR="008D24C4" w:rsidTr="004F7CC4">
        <w:tc>
          <w:tcPr>
            <w:tcW w:w="576" w:type="dxa"/>
            <w:tcBorders>
              <w:top w:val="single" w:sz="6" w:space="0" w:color="auto"/>
              <w:left w:val="single" w:sz="6" w:space="0" w:color="auto"/>
              <w:bottom w:val="single" w:sz="6" w:space="0" w:color="auto"/>
              <w:right w:val="single" w:sz="6" w:space="0" w:color="auto"/>
            </w:tcBorders>
          </w:tcPr>
          <w:p w:rsidR="008D24C4" w:rsidRDefault="00997AD7">
            <w:pPr>
              <w:pStyle w:val="Style15"/>
              <w:widowControl/>
              <w:rPr>
                <w:rStyle w:val="FontStyle24"/>
              </w:rPr>
            </w:pPr>
            <w:r>
              <w:rPr>
                <w:rStyle w:val="FontStyle24"/>
              </w:rPr>
              <w:t>3</w:t>
            </w:r>
          </w:p>
        </w:tc>
        <w:tc>
          <w:tcPr>
            <w:tcW w:w="2968" w:type="dxa"/>
            <w:tcBorders>
              <w:top w:val="single" w:sz="6" w:space="0" w:color="auto"/>
              <w:left w:val="single" w:sz="6" w:space="0" w:color="auto"/>
              <w:bottom w:val="single" w:sz="6" w:space="0" w:color="auto"/>
              <w:right w:val="single" w:sz="6" w:space="0" w:color="auto"/>
            </w:tcBorders>
          </w:tcPr>
          <w:p w:rsidR="008D24C4" w:rsidRDefault="008D24C4">
            <w:pPr>
              <w:pStyle w:val="Style5"/>
              <w:widowControl/>
            </w:pPr>
          </w:p>
        </w:tc>
        <w:tc>
          <w:tcPr>
            <w:tcW w:w="2389" w:type="dxa"/>
            <w:tcBorders>
              <w:top w:val="single" w:sz="6" w:space="0" w:color="auto"/>
              <w:left w:val="single" w:sz="6" w:space="0" w:color="auto"/>
              <w:bottom w:val="single" w:sz="6" w:space="0" w:color="auto"/>
              <w:right w:val="single" w:sz="6" w:space="0" w:color="auto"/>
            </w:tcBorders>
          </w:tcPr>
          <w:p w:rsidR="008D24C4" w:rsidRDefault="008D24C4">
            <w:pPr>
              <w:pStyle w:val="Style5"/>
              <w:widowControl/>
            </w:pPr>
          </w:p>
        </w:tc>
        <w:tc>
          <w:tcPr>
            <w:tcW w:w="3422" w:type="dxa"/>
            <w:tcBorders>
              <w:top w:val="single" w:sz="6" w:space="0" w:color="auto"/>
              <w:left w:val="single" w:sz="6" w:space="0" w:color="auto"/>
              <w:bottom w:val="single" w:sz="6" w:space="0" w:color="auto"/>
              <w:right w:val="single" w:sz="6" w:space="0" w:color="auto"/>
            </w:tcBorders>
          </w:tcPr>
          <w:p w:rsidR="008D24C4" w:rsidRDefault="008D24C4">
            <w:pPr>
              <w:pStyle w:val="Style5"/>
              <w:widowControl/>
            </w:pPr>
          </w:p>
        </w:tc>
      </w:tr>
    </w:tbl>
    <w:p w:rsidR="008D24C4" w:rsidRDefault="008D24C4">
      <w:pPr>
        <w:pStyle w:val="Style4"/>
        <w:widowControl/>
        <w:spacing w:line="240" w:lineRule="exact"/>
        <w:rPr>
          <w:sz w:val="20"/>
          <w:szCs w:val="20"/>
        </w:rPr>
      </w:pPr>
    </w:p>
    <w:p w:rsidR="008D24C4" w:rsidRDefault="00997AD7">
      <w:pPr>
        <w:pStyle w:val="Style4"/>
        <w:widowControl/>
        <w:spacing w:before="58"/>
        <w:rPr>
          <w:rStyle w:val="FontStyle24"/>
        </w:rPr>
      </w:pPr>
      <w:proofErr w:type="gramStart"/>
      <w:r>
        <w:rPr>
          <w:rStyle w:val="FontStyle24"/>
        </w:rPr>
        <w:t>Пожалуйста</w:t>
      </w:r>
      <w:proofErr w:type="gramEnd"/>
      <w:r>
        <w:rPr>
          <w:rStyle w:val="FontStyle24"/>
        </w:rPr>
        <w:t xml:space="preserve"> укажите точное объяснение, если вы не можете предоставить ИНН по причине</w:t>
      </w:r>
    </w:p>
    <w:p w:rsidR="008D24C4" w:rsidRDefault="00997AD7">
      <w:pPr>
        <w:pStyle w:val="Style4"/>
        <w:widowControl/>
        <w:spacing w:before="14"/>
        <w:jc w:val="left"/>
        <w:rPr>
          <w:rStyle w:val="FontStyle24"/>
          <w:lang w:val="en-US" w:eastAsia="en-US"/>
        </w:rPr>
      </w:pPr>
      <w:r>
        <w:rPr>
          <w:rStyle w:val="FontStyle24"/>
          <w:lang w:val="en-US" w:eastAsia="en-US"/>
        </w:rPr>
        <w:t>B.</w:t>
      </w:r>
    </w:p>
    <w:p w:rsidR="008D24C4" w:rsidRDefault="008D24C4">
      <w:pPr>
        <w:widowControl/>
        <w:spacing w:after="283"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394"/>
        <w:gridCol w:w="8962"/>
      </w:tblGrid>
      <w:tr w:rsidR="008D24C4">
        <w:tc>
          <w:tcPr>
            <w:tcW w:w="394" w:type="dxa"/>
            <w:tcBorders>
              <w:top w:val="single" w:sz="6" w:space="0" w:color="auto"/>
              <w:left w:val="single" w:sz="6" w:space="0" w:color="auto"/>
              <w:bottom w:val="single" w:sz="6" w:space="0" w:color="auto"/>
              <w:right w:val="single" w:sz="6" w:space="0" w:color="auto"/>
            </w:tcBorders>
          </w:tcPr>
          <w:p w:rsidR="008D24C4" w:rsidRDefault="00997AD7">
            <w:pPr>
              <w:pStyle w:val="Style15"/>
              <w:widowControl/>
              <w:rPr>
                <w:rStyle w:val="FontStyle24"/>
              </w:rPr>
            </w:pPr>
            <w:r>
              <w:rPr>
                <w:rStyle w:val="FontStyle24"/>
              </w:rPr>
              <w:t>1</w:t>
            </w:r>
          </w:p>
        </w:tc>
        <w:tc>
          <w:tcPr>
            <w:tcW w:w="8962" w:type="dxa"/>
            <w:tcBorders>
              <w:top w:val="single" w:sz="6" w:space="0" w:color="auto"/>
              <w:left w:val="single" w:sz="6" w:space="0" w:color="auto"/>
              <w:bottom w:val="single" w:sz="6" w:space="0" w:color="auto"/>
              <w:right w:val="single" w:sz="6" w:space="0" w:color="auto"/>
            </w:tcBorders>
          </w:tcPr>
          <w:p w:rsidR="008D24C4" w:rsidRDefault="008D24C4">
            <w:pPr>
              <w:pStyle w:val="Style5"/>
              <w:widowControl/>
            </w:pPr>
          </w:p>
        </w:tc>
      </w:tr>
      <w:tr w:rsidR="008D24C4">
        <w:tc>
          <w:tcPr>
            <w:tcW w:w="394" w:type="dxa"/>
            <w:tcBorders>
              <w:top w:val="single" w:sz="6" w:space="0" w:color="auto"/>
              <w:left w:val="single" w:sz="6" w:space="0" w:color="auto"/>
              <w:bottom w:val="single" w:sz="6" w:space="0" w:color="auto"/>
              <w:right w:val="single" w:sz="6" w:space="0" w:color="auto"/>
            </w:tcBorders>
          </w:tcPr>
          <w:p w:rsidR="008D24C4" w:rsidRDefault="00997AD7">
            <w:pPr>
              <w:pStyle w:val="Style15"/>
              <w:widowControl/>
              <w:rPr>
                <w:rStyle w:val="FontStyle24"/>
              </w:rPr>
            </w:pPr>
            <w:r>
              <w:rPr>
                <w:rStyle w:val="FontStyle24"/>
              </w:rPr>
              <w:t>2</w:t>
            </w:r>
          </w:p>
        </w:tc>
        <w:tc>
          <w:tcPr>
            <w:tcW w:w="8962" w:type="dxa"/>
            <w:tcBorders>
              <w:top w:val="single" w:sz="6" w:space="0" w:color="auto"/>
              <w:left w:val="single" w:sz="6" w:space="0" w:color="auto"/>
              <w:bottom w:val="single" w:sz="6" w:space="0" w:color="auto"/>
              <w:right w:val="single" w:sz="6" w:space="0" w:color="auto"/>
            </w:tcBorders>
          </w:tcPr>
          <w:p w:rsidR="008D24C4" w:rsidRDefault="008D24C4">
            <w:pPr>
              <w:pStyle w:val="Style5"/>
              <w:widowControl/>
            </w:pPr>
          </w:p>
        </w:tc>
      </w:tr>
      <w:tr w:rsidR="008D24C4">
        <w:tc>
          <w:tcPr>
            <w:tcW w:w="394" w:type="dxa"/>
            <w:tcBorders>
              <w:top w:val="single" w:sz="6" w:space="0" w:color="auto"/>
              <w:left w:val="single" w:sz="6" w:space="0" w:color="auto"/>
              <w:bottom w:val="single" w:sz="6" w:space="0" w:color="auto"/>
              <w:right w:val="single" w:sz="6" w:space="0" w:color="auto"/>
            </w:tcBorders>
          </w:tcPr>
          <w:p w:rsidR="008D24C4" w:rsidRDefault="00997AD7">
            <w:pPr>
              <w:pStyle w:val="Style15"/>
              <w:widowControl/>
              <w:rPr>
                <w:rStyle w:val="FontStyle24"/>
              </w:rPr>
            </w:pPr>
            <w:r>
              <w:rPr>
                <w:rStyle w:val="FontStyle24"/>
              </w:rPr>
              <w:t>3</w:t>
            </w:r>
          </w:p>
        </w:tc>
        <w:tc>
          <w:tcPr>
            <w:tcW w:w="8962" w:type="dxa"/>
            <w:tcBorders>
              <w:top w:val="single" w:sz="6" w:space="0" w:color="auto"/>
              <w:left w:val="single" w:sz="6" w:space="0" w:color="auto"/>
              <w:bottom w:val="single" w:sz="6" w:space="0" w:color="auto"/>
              <w:right w:val="single" w:sz="6" w:space="0" w:color="auto"/>
            </w:tcBorders>
          </w:tcPr>
          <w:p w:rsidR="008D24C4" w:rsidRDefault="008D24C4">
            <w:pPr>
              <w:pStyle w:val="Style5"/>
              <w:widowControl/>
            </w:pPr>
          </w:p>
        </w:tc>
      </w:tr>
    </w:tbl>
    <w:p w:rsidR="008D24C4" w:rsidRDefault="00997AD7">
      <w:pPr>
        <w:pStyle w:val="Style1"/>
        <w:widowControl/>
        <w:spacing w:before="53"/>
        <w:ind w:left="2818"/>
        <w:rPr>
          <w:rStyle w:val="FontStyle23"/>
        </w:rPr>
      </w:pPr>
      <w:r>
        <w:rPr>
          <w:rStyle w:val="FontStyle23"/>
        </w:rPr>
        <w:t>Часть 4 - Декларации и подпись</w:t>
      </w:r>
    </w:p>
    <w:p w:rsidR="008D24C4" w:rsidRDefault="008D24C4">
      <w:pPr>
        <w:pStyle w:val="Style4"/>
        <w:widowControl/>
        <w:spacing w:line="240" w:lineRule="exact"/>
        <w:rPr>
          <w:sz w:val="20"/>
          <w:szCs w:val="20"/>
        </w:rPr>
      </w:pPr>
    </w:p>
    <w:p w:rsidR="008D24C4" w:rsidRDefault="00997AD7">
      <w:pPr>
        <w:pStyle w:val="Style4"/>
        <w:widowControl/>
        <w:spacing w:before="34" w:line="274" w:lineRule="exact"/>
        <w:rPr>
          <w:rStyle w:val="FontStyle24"/>
        </w:rPr>
      </w:pPr>
      <w:r>
        <w:rPr>
          <w:rStyle w:val="FontStyle24"/>
        </w:rPr>
        <w:t xml:space="preserve">Я осознаю, что вся предоставленная мной информация соответствует условиям заключенного соглашения/договора с </w:t>
      </w:r>
      <w:proofErr w:type="gramStart"/>
      <w:r w:rsidR="004F7CC4">
        <w:rPr>
          <w:rStyle w:val="FontStyle24"/>
        </w:rPr>
        <w:t>Банком</w:t>
      </w:r>
      <w:proofErr w:type="gramEnd"/>
      <w:r w:rsidR="004F7CC4">
        <w:rPr>
          <w:rStyle w:val="FontStyle24"/>
        </w:rPr>
        <w:t xml:space="preserve"> </w:t>
      </w:r>
      <w:r>
        <w:rPr>
          <w:rStyle w:val="FontStyle24"/>
        </w:rPr>
        <w:t>и я понимаю порядок использования предоставленной информации.</w:t>
      </w:r>
    </w:p>
    <w:p w:rsidR="008D24C4" w:rsidRDefault="00997AD7">
      <w:pPr>
        <w:pStyle w:val="Style4"/>
        <w:widowControl/>
        <w:spacing w:before="5" w:line="274" w:lineRule="exact"/>
        <w:rPr>
          <w:rStyle w:val="FontStyle24"/>
        </w:rPr>
      </w:pPr>
      <w:proofErr w:type="gramStart"/>
      <w:r>
        <w:rPr>
          <w:rStyle w:val="FontStyle24"/>
        </w:rPr>
        <w:t>Я осознаю и выражаю свое безусловное согласие с тем, что предоставленная мной информация может быть передана в национальный налоговый орган и другие надзорные органы в рамках действующего законодательства Российской Федерации, и они могут обменяться ей с иностранным налоговым органом в соответствии с условиями межгосударственного соглашения по обмену информацией о финансовых счетах.</w:t>
      </w:r>
      <w:proofErr w:type="gramEnd"/>
      <w:r>
        <w:rPr>
          <w:rStyle w:val="FontStyle24"/>
        </w:rPr>
        <w:t xml:space="preserve"> Я подтверждаю, что я являюсь владельцем счета (или обладаю полномочиями для подписания данной Формы от имени владельца счета), указанным в данной Форме.</w:t>
      </w:r>
    </w:p>
    <w:p w:rsidR="008D24C4" w:rsidRDefault="008D24C4">
      <w:pPr>
        <w:pStyle w:val="Style1"/>
        <w:widowControl/>
        <w:spacing w:line="240" w:lineRule="exact"/>
        <w:rPr>
          <w:sz w:val="20"/>
          <w:szCs w:val="20"/>
        </w:rPr>
      </w:pPr>
    </w:p>
    <w:p w:rsidR="008D24C4" w:rsidRDefault="00997AD7">
      <w:pPr>
        <w:pStyle w:val="Style1"/>
        <w:widowControl/>
        <w:spacing w:before="34" w:line="278" w:lineRule="exact"/>
        <w:rPr>
          <w:rStyle w:val="FontStyle23"/>
          <w:u w:val="single"/>
        </w:rPr>
      </w:pPr>
      <w:r>
        <w:rPr>
          <w:rStyle w:val="FontStyle23"/>
          <w:u w:val="single"/>
        </w:rPr>
        <w:t>Я заявляю, что все указанные мной сведения, исходя из имеющейся у меня информации, точны и полны.</w:t>
      </w:r>
    </w:p>
    <w:p w:rsidR="008D24C4" w:rsidRDefault="00997AD7">
      <w:pPr>
        <w:pStyle w:val="Style4"/>
        <w:widowControl/>
        <w:spacing w:line="274" w:lineRule="exact"/>
        <w:rPr>
          <w:rStyle w:val="FontStyle24"/>
        </w:rPr>
      </w:pPr>
      <w:r>
        <w:rPr>
          <w:rStyle w:val="FontStyle24"/>
        </w:rPr>
        <w:t xml:space="preserve">Я беру на себя обязательство информировать </w:t>
      </w:r>
      <w:r w:rsidR="004F7CC4">
        <w:rPr>
          <w:rStyle w:val="FontStyle24"/>
        </w:rPr>
        <w:t xml:space="preserve">Банк </w:t>
      </w:r>
      <w:r>
        <w:rPr>
          <w:rStyle w:val="FontStyle24"/>
        </w:rPr>
        <w:t xml:space="preserve">в течение 5 (Пяти) рабочих дней о смене обстоятельств, оказывающих влияние на статус налогового </w:t>
      </w:r>
      <w:proofErr w:type="spellStart"/>
      <w:r>
        <w:rPr>
          <w:rStyle w:val="FontStyle24"/>
        </w:rPr>
        <w:t>резидентства</w:t>
      </w:r>
      <w:proofErr w:type="spellEnd"/>
      <w:r>
        <w:rPr>
          <w:rStyle w:val="FontStyle24"/>
        </w:rPr>
        <w:t xml:space="preserve"> или </w:t>
      </w:r>
      <w:proofErr w:type="gramStart"/>
      <w:r>
        <w:rPr>
          <w:rStyle w:val="FontStyle24"/>
        </w:rPr>
        <w:t>делающие</w:t>
      </w:r>
      <w:proofErr w:type="gramEnd"/>
      <w:r>
        <w:rPr>
          <w:rStyle w:val="FontStyle24"/>
        </w:rPr>
        <w:t xml:space="preserve"> некорректной предоставленную в Форме информацию. После информирования</w:t>
      </w:r>
      <w:r w:rsidR="004F7CC4">
        <w:rPr>
          <w:rStyle w:val="FontStyle24"/>
        </w:rPr>
        <w:t xml:space="preserve"> Банка</w:t>
      </w:r>
      <w:proofErr w:type="gramStart"/>
      <w:r w:rsidR="004F7CC4">
        <w:rPr>
          <w:rStyle w:val="FontStyle24"/>
        </w:rPr>
        <w:t xml:space="preserve"> </w:t>
      </w:r>
      <w:r>
        <w:rPr>
          <w:rStyle w:val="FontStyle24"/>
        </w:rPr>
        <w:t>,</w:t>
      </w:r>
      <w:proofErr w:type="gramEnd"/>
      <w:r>
        <w:rPr>
          <w:rStyle w:val="FontStyle24"/>
        </w:rPr>
        <w:t xml:space="preserve"> я обязуюсь в течение 10 (Десяти) рабочих дней предоставить обновленную </w:t>
      </w:r>
      <w:proofErr w:type="spellStart"/>
      <w:r>
        <w:rPr>
          <w:rStyle w:val="FontStyle24"/>
        </w:rPr>
        <w:t>самосертификацию</w:t>
      </w:r>
      <w:proofErr w:type="spellEnd"/>
      <w:r>
        <w:rPr>
          <w:rStyle w:val="FontStyle24"/>
        </w:rPr>
        <w:t>.</w:t>
      </w:r>
    </w:p>
    <w:p w:rsidR="008D24C4" w:rsidRDefault="008D24C4">
      <w:pPr>
        <w:pStyle w:val="Style4"/>
        <w:widowControl/>
        <w:spacing w:line="240" w:lineRule="exact"/>
        <w:rPr>
          <w:sz w:val="20"/>
          <w:szCs w:val="20"/>
        </w:rPr>
      </w:pPr>
    </w:p>
    <w:p w:rsidR="008D24C4" w:rsidRDefault="00997AD7">
      <w:pPr>
        <w:pStyle w:val="Style4"/>
        <w:widowControl/>
        <w:tabs>
          <w:tab w:val="left" w:leader="underscore" w:pos="9293"/>
        </w:tabs>
        <w:spacing w:before="29" w:line="278" w:lineRule="exact"/>
        <w:rPr>
          <w:rStyle w:val="FontStyle24"/>
        </w:rPr>
      </w:pPr>
      <w:r>
        <w:rPr>
          <w:rStyle w:val="FontStyle24"/>
        </w:rPr>
        <w:t>Подпись *</w:t>
      </w:r>
      <w:r>
        <w:rPr>
          <w:rStyle w:val="FontStyle24"/>
        </w:rPr>
        <w:tab/>
      </w:r>
    </w:p>
    <w:p w:rsidR="008D24C4" w:rsidRDefault="00997AD7">
      <w:pPr>
        <w:pStyle w:val="Style4"/>
        <w:widowControl/>
        <w:tabs>
          <w:tab w:val="left" w:leader="underscore" w:pos="9274"/>
        </w:tabs>
        <w:spacing w:line="278" w:lineRule="exact"/>
        <w:rPr>
          <w:rStyle w:val="FontStyle24"/>
        </w:rPr>
      </w:pPr>
      <w:r>
        <w:rPr>
          <w:rStyle w:val="FontStyle24"/>
        </w:rPr>
        <w:t>Расшифровка подписи *</w:t>
      </w:r>
      <w:r>
        <w:rPr>
          <w:rStyle w:val="FontStyle24"/>
        </w:rPr>
        <w:tab/>
      </w:r>
    </w:p>
    <w:p w:rsidR="008D24C4" w:rsidRDefault="00997AD7">
      <w:pPr>
        <w:pStyle w:val="Style4"/>
        <w:widowControl/>
        <w:tabs>
          <w:tab w:val="left" w:leader="underscore" w:pos="9240"/>
        </w:tabs>
        <w:spacing w:line="278" w:lineRule="exact"/>
        <w:rPr>
          <w:rStyle w:val="FontStyle24"/>
        </w:rPr>
      </w:pPr>
      <w:r>
        <w:rPr>
          <w:rStyle w:val="FontStyle24"/>
        </w:rPr>
        <w:t>Дата *</w:t>
      </w:r>
      <w:r>
        <w:rPr>
          <w:rStyle w:val="FontStyle24"/>
        </w:rPr>
        <w:tab/>
      </w:r>
    </w:p>
    <w:p w:rsidR="008D24C4" w:rsidRDefault="008D24C4">
      <w:pPr>
        <w:pStyle w:val="Style4"/>
        <w:widowControl/>
        <w:spacing w:line="240" w:lineRule="exact"/>
        <w:rPr>
          <w:sz w:val="20"/>
          <w:szCs w:val="20"/>
        </w:rPr>
      </w:pPr>
    </w:p>
    <w:p w:rsidR="008D24C4" w:rsidRDefault="00997AD7">
      <w:pPr>
        <w:pStyle w:val="Style4"/>
        <w:widowControl/>
        <w:spacing w:before="38" w:line="269" w:lineRule="exact"/>
        <w:rPr>
          <w:rStyle w:val="FontStyle24"/>
        </w:rPr>
      </w:pPr>
      <w:r>
        <w:rPr>
          <w:rStyle w:val="FontStyle23"/>
        </w:rPr>
        <w:t xml:space="preserve">Примечание: </w:t>
      </w:r>
      <w:r>
        <w:rPr>
          <w:rStyle w:val="FontStyle24"/>
        </w:rPr>
        <w:t>Если Форму подписывает не владелец счета, то укажите ниже свои полномочия.</w:t>
      </w:r>
    </w:p>
    <w:p w:rsidR="008D24C4" w:rsidRDefault="008D24C4">
      <w:pPr>
        <w:pStyle w:val="Style4"/>
        <w:widowControl/>
        <w:spacing w:line="240" w:lineRule="exact"/>
        <w:rPr>
          <w:sz w:val="20"/>
          <w:szCs w:val="20"/>
        </w:rPr>
      </w:pPr>
    </w:p>
    <w:p w:rsidR="008D24C4" w:rsidRDefault="00997AD7">
      <w:pPr>
        <w:pStyle w:val="Style4"/>
        <w:widowControl/>
        <w:tabs>
          <w:tab w:val="left" w:leader="underscore" w:pos="9336"/>
        </w:tabs>
        <w:spacing w:before="53"/>
        <w:rPr>
          <w:rStyle w:val="FontStyle24"/>
        </w:rPr>
      </w:pPr>
      <w:r>
        <w:rPr>
          <w:rStyle w:val="FontStyle24"/>
        </w:rPr>
        <w:t>Полномочия *</w:t>
      </w:r>
      <w:r>
        <w:rPr>
          <w:rStyle w:val="FontStyle24"/>
        </w:rPr>
        <w:tab/>
      </w:r>
    </w:p>
    <w:p w:rsidR="008D24C4" w:rsidRDefault="00997AD7">
      <w:pPr>
        <w:pStyle w:val="Style1"/>
        <w:widowControl/>
        <w:spacing w:before="53"/>
        <w:ind w:left="902"/>
        <w:rPr>
          <w:rStyle w:val="FontStyle23"/>
        </w:rPr>
      </w:pPr>
      <w:r>
        <w:rPr>
          <w:rStyle w:val="FontStyle23"/>
        </w:rPr>
        <w:t>Приложение - Определение некоторых указанных в Форме терминов</w:t>
      </w:r>
    </w:p>
    <w:p w:rsidR="008D24C4" w:rsidRDefault="008D24C4">
      <w:pPr>
        <w:pStyle w:val="Style4"/>
        <w:widowControl/>
        <w:spacing w:line="240" w:lineRule="exact"/>
        <w:rPr>
          <w:sz w:val="20"/>
          <w:szCs w:val="20"/>
        </w:rPr>
      </w:pPr>
    </w:p>
    <w:p w:rsidR="008D24C4" w:rsidRDefault="00997AD7">
      <w:pPr>
        <w:pStyle w:val="Style4"/>
        <w:widowControl/>
        <w:spacing w:before="34" w:line="274" w:lineRule="exact"/>
        <w:rPr>
          <w:rStyle w:val="FontStyle24"/>
        </w:rPr>
      </w:pPr>
      <w:r>
        <w:rPr>
          <w:rStyle w:val="FontStyle23"/>
        </w:rPr>
        <w:t xml:space="preserve">«Владелец счета». </w:t>
      </w:r>
      <w:r>
        <w:rPr>
          <w:rStyle w:val="FontStyle24"/>
        </w:rPr>
        <w:t xml:space="preserve">Лицо, указанное или идентифицированное в качестве владельца счета. Лицо, являющееся агентом, номинальным владельцем, опекуном, финансовым советником, посредником или опекуном, не считается владельцем счета. Например, если родитель является законным представителем </w:t>
      </w:r>
      <w:proofErr w:type="gramStart"/>
      <w:r>
        <w:rPr>
          <w:rStyle w:val="FontStyle24"/>
        </w:rPr>
        <w:t>ребенке</w:t>
      </w:r>
      <w:proofErr w:type="gramEnd"/>
      <w:r>
        <w:rPr>
          <w:rStyle w:val="FontStyle24"/>
        </w:rPr>
        <w:t xml:space="preserve"> в договоре банковского счета, владельцем счета будет считаться ребенок.</w:t>
      </w:r>
    </w:p>
    <w:p w:rsidR="008D24C4" w:rsidRDefault="00997AD7">
      <w:pPr>
        <w:pStyle w:val="Style4"/>
        <w:widowControl/>
        <w:spacing w:line="274" w:lineRule="exact"/>
        <w:rPr>
          <w:rStyle w:val="FontStyle24"/>
        </w:rPr>
      </w:pPr>
      <w:r>
        <w:rPr>
          <w:rStyle w:val="FontStyle23"/>
        </w:rPr>
        <w:t xml:space="preserve">«Организация финансового рынка». </w:t>
      </w:r>
      <w:proofErr w:type="gramStart"/>
      <w:r>
        <w:rPr>
          <w:rStyle w:val="FontStyle24"/>
        </w:rPr>
        <w:t>Кредитные организации, страховщики, осуществляющие деятельность по добровольному страхованию жизни, профессиональные участники рынка ценных бумаг, осуществляющие брокерскую деятельность, и (или) деятельность по управлению ценными бумагами, и (или) депозитарную деятельность, управляющие по договору доверительного управления имуществом, негосударственные пенсионные фонды, акционерные инвестиционные фонды, управляющие компании инвестиционного фонда, паевого инвестиционного фонда и негосударственного пенсионного фонда, клиринговые организации.</w:t>
      </w:r>
      <w:proofErr w:type="gramEnd"/>
    </w:p>
    <w:p w:rsidR="008D24C4" w:rsidRDefault="00997AD7" w:rsidP="004F7CC4">
      <w:pPr>
        <w:widowControl/>
        <w:jc w:val="both"/>
        <w:rPr>
          <w:rStyle w:val="FontStyle24"/>
        </w:rPr>
      </w:pPr>
      <w:r>
        <w:rPr>
          <w:rStyle w:val="FontStyle23"/>
        </w:rPr>
        <w:t>«Контролирующее лицо</w:t>
      </w:r>
      <w:r w:rsidR="004F7CC4">
        <w:rPr>
          <w:rStyle w:val="FontStyle23"/>
        </w:rPr>
        <w:t>» - лицо</w:t>
      </w:r>
      <w:r w:rsidR="004F7CC4">
        <w:rPr>
          <w:sz w:val="22"/>
          <w:szCs w:val="22"/>
        </w:rPr>
        <w:t xml:space="preserve"> признаваемое таковым по основаниям, аналогичным указанным в </w:t>
      </w:r>
      <w:hyperlink r:id="rId13" w:history="1">
        <w:r w:rsidR="004F7CC4">
          <w:rPr>
            <w:color w:val="0000FF"/>
            <w:sz w:val="22"/>
            <w:szCs w:val="22"/>
          </w:rPr>
          <w:t>пункте 7 статьи 142.1</w:t>
        </w:r>
      </w:hyperlink>
      <w:r w:rsidR="004F7CC4">
        <w:rPr>
          <w:sz w:val="22"/>
          <w:szCs w:val="22"/>
        </w:rPr>
        <w:t xml:space="preserve"> Налогового кодекса Российской Федерации, а именно «физическое лицо, </w:t>
      </w:r>
      <w:proofErr w:type="gramStart"/>
      <w:r w:rsidR="004F7CC4">
        <w:rPr>
          <w:sz w:val="22"/>
          <w:szCs w:val="22"/>
        </w:rPr>
        <w:t>которое</w:t>
      </w:r>
      <w:proofErr w:type="gramEnd"/>
      <w:r w:rsidR="004F7CC4">
        <w:rPr>
          <w:sz w:val="22"/>
          <w:szCs w:val="22"/>
        </w:rPr>
        <w:t xml:space="preserve"> в конечном счете прямо или косвенно (через третьих лиц) владеет (имеет преобладающее участие более 25 процентов в капитале) клиентом либо имеет возможность контролировать действия клиента. Лицом, прямо или косвенно контролирующим клиента - физическое лицо, считается само это лицо, за исключением случаев, если имеются основания полагать, что существуют иные физические лица, прямо или косвенно контролирующие клиента - физическое лицо</w:t>
      </w:r>
      <w:proofErr w:type="gramStart"/>
      <w:r w:rsidR="004F7CC4">
        <w:rPr>
          <w:sz w:val="22"/>
          <w:szCs w:val="22"/>
        </w:rPr>
        <w:t>;»</w:t>
      </w:r>
      <w:proofErr w:type="gramEnd"/>
    </w:p>
    <w:p w:rsidR="004F7CC4" w:rsidRDefault="00997AD7">
      <w:pPr>
        <w:pStyle w:val="Style4"/>
        <w:widowControl/>
        <w:spacing w:line="274" w:lineRule="exact"/>
        <w:rPr>
          <w:rStyle w:val="FontStyle24"/>
        </w:rPr>
      </w:pPr>
      <w:r>
        <w:rPr>
          <w:rStyle w:val="FontStyle23"/>
        </w:rPr>
        <w:t xml:space="preserve">«Юридическое лицо». </w:t>
      </w:r>
      <w:r>
        <w:rPr>
          <w:rStyle w:val="FontStyle24"/>
        </w:rPr>
        <w:t xml:space="preserve">Термин «юридическое лицо» означает юридическое лицо или иной юридический субъект (например, корпорация, организация, траст, фонд или партнерство). </w:t>
      </w:r>
      <w:r>
        <w:rPr>
          <w:rStyle w:val="FontStyle23"/>
        </w:rPr>
        <w:t xml:space="preserve">«Финансовый счет». </w:t>
      </w:r>
      <w:r>
        <w:rPr>
          <w:rStyle w:val="FontStyle24"/>
        </w:rPr>
        <w:t xml:space="preserve">Счет, открытый и обслуживаемый в Организации финансового рынка и включающий следующие виды: сберегательный счет, долговые и долевые интересы в инвестиционных компаниях, страховые контракты с денежной стоимостью. </w:t>
      </w:r>
    </w:p>
    <w:p w:rsidR="004B3080" w:rsidRDefault="00997AD7" w:rsidP="004B3080">
      <w:pPr>
        <w:widowControl/>
        <w:jc w:val="both"/>
        <w:rPr>
          <w:sz w:val="22"/>
          <w:szCs w:val="22"/>
        </w:rPr>
      </w:pPr>
      <w:r>
        <w:rPr>
          <w:rStyle w:val="FontStyle23"/>
        </w:rPr>
        <w:t xml:space="preserve">ИНН (или его аналог). </w:t>
      </w:r>
      <w:r>
        <w:rPr>
          <w:rStyle w:val="FontStyle24"/>
        </w:rPr>
        <w:t xml:space="preserve">Уникальный номер налогоплательщика, присвоенный в соответствии с законодательством и стандартами конкретной юрисдикции. </w:t>
      </w:r>
    </w:p>
    <w:p w:rsidR="008D24C4" w:rsidRDefault="008D24C4">
      <w:pPr>
        <w:pStyle w:val="Style4"/>
        <w:widowControl/>
        <w:spacing w:line="274" w:lineRule="exact"/>
        <w:rPr>
          <w:rStyle w:val="FontStyle24"/>
        </w:rPr>
      </w:pPr>
    </w:p>
    <w:p w:rsidR="004B3080" w:rsidRDefault="00997AD7">
      <w:pPr>
        <w:pStyle w:val="Style4"/>
        <w:widowControl/>
        <w:spacing w:line="274" w:lineRule="exact"/>
        <w:rPr>
          <w:rStyle w:val="FontStyle23"/>
        </w:rPr>
      </w:pPr>
      <w:r>
        <w:rPr>
          <w:rStyle w:val="FontStyle23"/>
        </w:rPr>
        <w:t xml:space="preserve">«Активная нефинансовая компания» </w:t>
      </w:r>
      <w:r w:rsidRPr="00AB4DAC">
        <w:rPr>
          <w:rStyle w:val="FontStyle23"/>
        </w:rPr>
        <w:t>(</w:t>
      </w:r>
      <w:r>
        <w:rPr>
          <w:rStyle w:val="FontStyle23"/>
          <w:lang w:val="en-US"/>
        </w:rPr>
        <w:t>Active</w:t>
      </w:r>
      <w:r w:rsidRPr="00AB4DAC">
        <w:rPr>
          <w:rStyle w:val="FontStyle23"/>
        </w:rPr>
        <w:t xml:space="preserve"> </w:t>
      </w:r>
      <w:r>
        <w:rPr>
          <w:rStyle w:val="FontStyle23"/>
          <w:lang w:val="en-US"/>
        </w:rPr>
        <w:t>NFE</w:t>
      </w:r>
      <w:r w:rsidRPr="00AB4DAC">
        <w:rPr>
          <w:rStyle w:val="FontStyle23"/>
        </w:rPr>
        <w:t>).</w:t>
      </w:r>
    </w:p>
    <w:p w:rsidR="004B3080" w:rsidRDefault="004B3080">
      <w:pPr>
        <w:pStyle w:val="Style4"/>
        <w:widowControl/>
        <w:spacing w:line="274" w:lineRule="exact"/>
        <w:rPr>
          <w:rStyle w:val="FontStyle23"/>
        </w:rPr>
      </w:pPr>
      <w:r>
        <w:rPr>
          <w:rStyle w:val="FontStyle23"/>
        </w:rPr>
        <w:t xml:space="preserve">1. Согласно Приложения 1 к </w:t>
      </w:r>
      <w:r w:rsidR="00997AD7" w:rsidRPr="00AB4DAC">
        <w:rPr>
          <w:rStyle w:val="FontStyle23"/>
        </w:rPr>
        <w:t xml:space="preserve"> </w:t>
      </w:r>
      <w:r>
        <w:t>ПОСТАНОВЛЕНИЮ Правительства РФ от 16 июня 2018 г. N 693</w:t>
      </w:r>
      <w:proofErr w:type="gramStart"/>
      <w:r>
        <w:t xml:space="preserve"> О</w:t>
      </w:r>
      <w:proofErr w:type="gramEnd"/>
      <w:r>
        <w:t xml:space="preserve"> РЕАЛИЗАЦИИ МЕЖДУНАРОДНОГО АВТОМАТИЧЕСКОГО ОБМЕНА ФИНАНСОВОЙ ИНФОРМАЦИЕЙ С КОМПЕТЕНТНЫМИ ОРГАНАМИ ИНОСТРАННЫХ ГОСУДАРСТВ (ТЕРРИТОРИЙ)</w:t>
      </w:r>
    </w:p>
    <w:p w:rsidR="004B3080" w:rsidRDefault="004B3080" w:rsidP="004B3080">
      <w:pPr>
        <w:widowControl/>
        <w:ind w:firstLine="540"/>
        <w:jc w:val="both"/>
        <w:rPr>
          <w:sz w:val="22"/>
          <w:szCs w:val="22"/>
        </w:rPr>
      </w:pPr>
      <w:r>
        <w:rPr>
          <w:sz w:val="22"/>
          <w:szCs w:val="22"/>
        </w:rPr>
        <w:t>а) клиент (за исключением клиента - физического лица) признается осуществляющим активную деятельность в любом из следующих случаев:</w:t>
      </w:r>
    </w:p>
    <w:p w:rsidR="004B3080" w:rsidRDefault="004B3080" w:rsidP="004B3080">
      <w:pPr>
        <w:widowControl/>
        <w:spacing w:before="220"/>
        <w:ind w:firstLine="540"/>
        <w:jc w:val="both"/>
        <w:rPr>
          <w:sz w:val="22"/>
          <w:szCs w:val="22"/>
        </w:rPr>
      </w:pPr>
      <w:r>
        <w:rPr>
          <w:sz w:val="22"/>
          <w:szCs w:val="22"/>
        </w:rPr>
        <w:t xml:space="preserve">за календарный год, предшествующий отчетному периоду, менее 50 процентов доходов клиента составляют доходы от пассивной деятельности в соответствии с </w:t>
      </w:r>
      <w:r w:rsidR="00AC0E2E">
        <w:rPr>
          <w:sz w:val="22"/>
          <w:szCs w:val="22"/>
        </w:rPr>
        <w:t xml:space="preserve">определением пассивной </w:t>
      </w:r>
      <w:r w:rsidR="00AC0E2E">
        <w:rPr>
          <w:sz w:val="22"/>
          <w:szCs w:val="22"/>
        </w:rPr>
        <w:lastRenderedPageBreak/>
        <w:t xml:space="preserve">компании </w:t>
      </w:r>
      <w:r>
        <w:rPr>
          <w:sz w:val="22"/>
          <w:szCs w:val="22"/>
        </w:rPr>
        <w:t>настоящего документа и менее 50 процентов активов клиента (оцениваемых по рыночной или балансовой стоимости) относятся к активам, используемым для извлечения доходов от пассивной деятельности;</w:t>
      </w:r>
    </w:p>
    <w:p w:rsidR="004B3080" w:rsidRDefault="004B3080" w:rsidP="004B3080">
      <w:pPr>
        <w:widowControl/>
        <w:spacing w:before="220"/>
        <w:ind w:firstLine="540"/>
        <w:jc w:val="both"/>
        <w:rPr>
          <w:sz w:val="22"/>
          <w:szCs w:val="22"/>
        </w:rPr>
      </w:pPr>
      <w:r>
        <w:rPr>
          <w:sz w:val="22"/>
          <w:szCs w:val="22"/>
        </w:rPr>
        <w:t>акции (доли) клиента обращаются на организованных торгах в Российской Федерации или на иностранной бирже;</w:t>
      </w:r>
    </w:p>
    <w:p w:rsidR="004B3080" w:rsidRDefault="004B3080" w:rsidP="004B3080">
      <w:pPr>
        <w:widowControl/>
        <w:spacing w:before="220"/>
        <w:ind w:firstLine="540"/>
        <w:jc w:val="both"/>
        <w:rPr>
          <w:sz w:val="22"/>
          <w:szCs w:val="22"/>
        </w:rPr>
      </w:pPr>
      <w:proofErr w:type="gramStart"/>
      <w:r>
        <w:rPr>
          <w:sz w:val="22"/>
          <w:szCs w:val="22"/>
        </w:rPr>
        <w:t>акции (доли) организации (или структуры без образования юридического лица), которая прямо или косвенно контролируется клиентом или прямо или косвенно контролирует такого клиента, обращаются на организованных торгах в Российской Федерации или на иностранной бирже (под прямым или косвенным контролем понимается доля участия в организации, составляющая более 50 процентов акций (долей) в уставном (складочном) капитале);</w:t>
      </w:r>
      <w:proofErr w:type="gramEnd"/>
    </w:p>
    <w:p w:rsidR="004B3080" w:rsidRDefault="004B3080" w:rsidP="004B3080">
      <w:pPr>
        <w:widowControl/>
        <w:spacing w:before="220"/>
        <w:ind w:firstLine="540"/>
        <w:jc w:val="both"/>
        <w:rPr>
          <w:sz w:val="22"/>
          <w:szCs w:val="22"/>
        </w:rPr>
      </w:pPr>
      <w:proofErr w:type="gramStart"/>
      <w:r>
        <w:rPr>
          <w:sz w:val="22"/>
          <w:szCs w:val="22"/>
        </w:rPr>
        <w:t>акции (доли) организации (или структуры без образования юридического лица), которая прямо или косвенно контролируется другой организацией (или структурой без образования юридического лица), одновременно прямо или косвенно контролирующей клиента, обращаются на организованных торгах в Российской Федерации или на иностранной бирже (под прямым или косвенным контролем понимается доля участия в организации, составляющая более 50 процентов акций (долей) в уставном (складочном) капитале);</w:t>
      </w:r>
      <w:proofErr w:type="gramEnd"/>
    </w:p>
    <w:p w:rsidR="004B3080" w:rsidRDefault="004B3080" w:rsidP="004B3080">
      <w:pPr>
        <w:widowControl/>
        <w:spacing w:before="220"/>
        <w:ind w:firstLine="540"/>
        <w:jc w:val="both"/>
        <w:rPr>
          <w:sz w:val="22"/>
          <w:szCs w:val="22"/>
        </w:rPr>
      </w:pPr>
      <w:r>
        <w:rPr>
          <w:sz w:val="22"/>
          <w:szCs w:val="22"/>
        </w:rPr>
        <w:t>клиент исполняет функции центрального банка, является государственным учреждением, международной организацией или 100 процентов долей (акций) участия в уставном (складочном) капитале клиента принадлежит одному или нескольким из перечисленных организаций;</w:t>
      </w:r>
    </w:p>
    <w:p w:rsidR="004B3080" w:rsidRDefault="004B3080" w:rsidP="004B3080">
      <w:pPr>
        <w:widowControl/>
        <w:spacing w:before="220"/>
        <w:ind w:firstLine="540"/>
        <w:jc w:val="both"/>
        <w:rPr>
          <w:sz w:val="22"/>
          <w:szCs w:val="22"/>
        </w:rPr>
      </w:pPr>
      <w:r>
        <w:rPr>
          <w:sz w:val="22"/>
          <w:szCs w:val="22"/>
        </w:rPr>
        <w:t>клиент создан для целей прямого владения обращающимися акциями (долями) организаций, которые не являются организациями финансового рынка, или для целей финансирования таких организаций, за исключением клиентов, владеющих или осуществляющих финансирование таких организаций исключительно в инвестиционных целях;</w:t>
      </w:r>
    </w:p>
    <w:p w:rsidR="004B3080" w:rsidRDefault="004B3080" w:rsidP="004B3080">
      <w:pPr>
        <w:widowControl/>
        <w:spacing w:before="220"/>
        <w:ind w:firstLine="540"/>
        <w:jc w:val="both"/>
        <w:rPr>
          <w:sz w:val="22"/>
          <w:szCs w:val="22"/>
        </w:rPr>
      </w:pPr>
      <w:r>
        <w:rPr>
          <w:sz w:val="22"/>
          <w:szCs w:val="22"/>
        </w:rPr>
        <w:t>клиент является вновь созданным лицом;</w:t>
      </w:r>
    </w:p>
    <w:p w:rsidR="004B3080" w:rsidRDefault="004B3080" w:rsidP="004B3080">
      <w:pPr>
        <w:widowControl/>
        <w:spacing w:before="220"/>
        <w:ind w:firstLine="540"/>
        <w:jc w:val="both"/>
        <w:rPr>
          <w:sz w:val="22"/>
          <w:szCs w:val="22"/>
        </w:rPr>
      </w:pPr>
      <w:r>
        <w:rPr>
          <w:sz w:val="22"/>
          <w:szCs w:val="22"/>
        </w:rPr>
        <w:t>клиент не являлся организацией финансового рынка в течение предыдущих 5 лет и находится в процессе реорганизации в целях продолжения или возобновления коммерческой деятельности, за исключением деятельности, осуществляемой организацией финансового рынка;</w:t>
      </w:r>
    </w:p>
    <w:p w:rsidR="004B3080" w:rsidRDefault="004B3080" w:rsidP="004B3080">
      <w:pPr>
        <w:widowControl/>
        <w:spacing w:before="220"/>
        <w:ind w:firstLine="540"/>
        <w:jc w:val="both"/>
        <w:rPr>
          <w:sz w:val="22"/>
          <w:szCs w:val="22"/>
        </w:rPr>
      </w:pPr>
      <w:r>
        <w:rPr>
          <w:sz w:val="22"/>
          <w:szCs w:val="22"/>
        </w:rPr>
        <w:t>клиент является некоммерческой организацией, доходы которой не являются объектом налогообложения или освобождаются от налогов;</w:t>
      </w:r>
    </w:p>
    <w:p w:rsidR="00C3429F" w:rsidRDefault="00C3429F" w:rsidP="004B3080">
      <w:pPr>
        <w:widowControl/>
        <w:spacing w:before="220"/>
        <w:ind w:firstLine="540"/>
        <w:jc w:val="both"/>
        <w:rPr>
          <w:sz w:val="22"/>
          <w:szCs w:val="22"/>
        </w:rPr>
      </w:pPr>
      <w:r>
        <w:rPr>
          <w:sz w:val="22"/>
          <w:szCs w:val="22"/>
        </w:rPr>
        <w:t xml:space="preserve">Доходы, не указанные  в качестве </w:t>
      </w:r>
      <w:proofErr w:type="gramStart"/>
      <w:r>
        <w:rPr>
          <w:sz w:val="22"/>
          <w:szCs w:val="22"/>
        </w:rPr>
        <w:t>пассивных</w:t>
      </w:r>
      <w:proofErr w:type="gramEnd"/>
      <w:r>
        <w:rPr>
          <w:sz w:val="22"/>
          <w:szCs w:val="22"/>
        </w:rPr>
        <w:t xml:space="preserve"> в определении пассивной организации признаются доходами от активной деятельности.</w:t>
      </w:r>
    </w:p>
    <w:p w:rsidR="008D24C4" w:rsidRDefault="00997AD7">
      <w:pPr>
        <w:pStyle w:val="Style4"/>
        <w:widowControl/>
        <w:spacing w:line="274" w:lineRule="exact"/>
        <w:rPr>
          <w:rStyle w:val="FontStyle24"/>
          <w:lang w:eastAsia="en-US"/>
        </w:rPr>
      </w:pPr>
      <w:bookmarkStart w:id="1" w:name="Par10"/>
      <w:bookmarkStart w:id="2" w:name="Par20"/>
      <w:bookmarkEnd w:id="1"/>
      <w:bookmarkEnd w:id="2"/>
      <w:r>
        <w:rPr>
          <w:rStyle w:val="FontStyle24"/>
          <w:lang w:eastAsia="en-US"/>
        </w:rPr>
        <w:t>.</w:t>
      </w:r>
    </w:p>
    <w:p w:rsidR="008D24C4" w:rsidRDefault="00997AD7">
      <w:pPr>
        <w:pStyle w:val="Style4"/>
        <w:widowControl/>
        <w:spacing w:before="53" w:line="274" w:lineRule="exact"/>
        <w:rPr>
          <w:rStyle w:val="FontStyle24"/>
        </w:rPr>
      </w:pPr>
      <w:r>
        <w:rPr>
          <w:rStyle w:val="FontStyle23"/>
        </w:rPr>
        <w:t xml:space="preserve">«Нефинансовая компания/юридическое лицо». </w:t>
      </w:r>
      <w:r>
        <w:rPr>
          <w:rStyle w:val="FontStyle24"/>
        </w:rPr>
        <w:t>Любое юридическое лицо, не являющееся Организацией финансового рынка.</w:t>
      </w:r>
    </w:p>
    <w:p w:rsidR="008D24C4" w:rsidRDefault="00997AD7">
      <w:pPr>
        <w:pStyle w:val="Style4"/>
        <w:widowControl/>
        <w:spacing w:line="274" w:lineRule="exact"/>
        <w:rPr>
          <w:rStyle w:val="FontStyle24"/>
        </w:rPr>
      </w:pPr>
      <w:r>
        <w:rPr>
          <w:rStyle w:val="FontStyle23"/>
        </w:rPr>
        <w:t xml:space="preserve">«Пассивная нефинансовая компания». </w:t>
      </w:r>
      <w:proofErr w:type="gramStart"/>
      <w:r>
        <w:rPr>
          <w:rStyle w:val="FontStyle24"/>
        </w:rPr>
        <w:t xml:space="preserve">Организация или структура без образования юридического лица, не являющейся организацией финансового рынка и </w:t>
      </w:r>
      <w:r w:rsidR="00A03EB5">
        <w:rPr>
          <w:rStyle w:val="FontStyle24"/>
        </w:rPr>
        <w:t xml:space="preserve"> 50% и </w:t>
      </w:r>
      <w:r>
        <w:rPr>
          <w:rStyle w:val="FontStyle24"/>
        </w:rPr>
        <w:t>более % дохода организации за предыдущий календарный год составляли пассивные доходы и</w:t>
      </w:r>
      <w:r w:rsidR="00A03EB5">
        <w:rPr>
          <w:rStyle w:val="FontStyle24"/>
        </w:rPr>
        <w:t xml:space="preserve"> 50%</w:t>
      </w:r>
      <w:r>
        <w:rPr>
          <w:rStyle w:val="FontStyle24"/>
        </w:rPr>
        <w:t xml:space="preserve"> более активов за предыдущий календарный год составляли объекты, используемые или хранящиеся для извлечения доходов от пассивной деятельности:</w:t>
      </w:r>
      <w:proofErr w:type="gramEnd"/>
    </w:p>
    <w:p w:rsidR="00C3429F" w:rsidRDefault="00C3429F" w:rsidP="00C3429F">
      <w:pPr>
        <w:widowControl/>
        <w:spacing w:before="220"/>
        <w:ind w:firstLine="540"/>
        <w:jc w:val="both"/>
        <w:rPr>
          <w:sz w:val="22"/>
          <w:szCs w:val="22"/>
        </w:rPr>
      </w:pPr>
      <w:r>
        <w:rPr>
          <w:sz w:val="22"/>
          <w:szCs w:val="22"/>
        </w:rPr>
        <w:t>б) признаются доходами от пассивной деятельности следующие доходы:</w:t>
      </w:r>
    </w:p>
    <w:p w:rsidR="00C3429F" w:rsidRDefault="00C3429F" w:rsidP="00C3429F">
      <w:pPr>
        <w:widowControl/>
        <w:spacing w:before="220"/>
        <w:ind w:firstLine="540"/>
        <w:jc w:val="both"/>
        <w:rPr>
          <w:sz w:val="22"/>
          <w:szCs w:val="22"/>
        </w:rPr>
      </w:pPr>
      <w:r>
        <w:rPr>
          <w:sz w:val="22"/>
          <w:szCs w:val="22"/>
        </w:rPr>
        <w:t>дивиденды;</w:t>
      </w:r>
    </w:p>
    <w:p w:rsidR="00C3429F" w:rsidRDefault="00C3429F" w:rsidP="00C3429F">
      <w:pPr>
        <w:widowControl/>
        <w:spacing w:before="220"/>
        <w:ind w:firstLine="540"/>
        <w:jc w:val="both"/>
        <w:rPr>
          <w:sz w:val="22"/>
          <w:szCs w:val="22"/>
        </w:rPr>
      </w:pPr>
      <w:r>
        <w:rPr>
          <w:sz w:val="22"/>
          <w:szCs w:val="22"/>
        </w:rPr>
        <w:t>процентный доход (или иной аналогичный доход);</w:t>
      </w:r>
    </w:p>
    <w:p w:rsidR="00C3429F" w:rsidRDefault="00C3429F" w:rsidP="00C3429F">
      <w:pPr>
        <w:widowControl/>
        <w:spacing w:before="220"/>
        <w:ind w:firstLine="540"/>
        <w:jc w:val="both"/>
        <w:rPr>
          <w:sz w:val="22"/>
          <w:szCs w:val="22"/>
        </w:rPr>
      </w:pPr>
      <w:r>
        <w:rPr>
          <w:sz w:val="22"/>
          <w:szCs w:val="22"/>
        </w:rPr>
        <w:t>доходы от сдачи в аренду или субаренду имущества;</w:t>
      </w:r>
    </w:p>
    <w:p w:rsidR="00C3429F" w:rsidRDefault="00C3429F" w:rsidP="00C3429F">
      <w:pPr>
        <w:widowControl/>
        <w:spacing w:before="220"/>
        <w:ind w:firstLine="540"/>
        <w:jc w:val="both"/>
        <w:rPr>
          <w:sz w:val="22"/>
          <w:szCs w:val="22"/>
        </w:rPr>
      </w:pPr>
      <w:r>
        <w:rPr>
          <w:sz w:val="22"/>
          <w:szCs w:val="22"/>
        </w:rPr>
        <w:lastRenderedPageBreak/>
        <w:t>доходы от использования прав на объекты интеллектуальной собственности;</w:t>
      </w:r>
    </w:p>
    <w:p w:rsidR="00C3429F" w:rsidRDefault="00C3429F" w:rsidP="00C3429F">
      <w:pPr>
        <w:widowControl/>
        <w:spacing w:before="220"/>
        <w:ind w:firstLine="540"/>
        <w:jc w:val="both"/>
        <w:rPr>
          <w:sz w:val="22"/>
          <w:szCs w:val="22"/>
        </w:rPr>
      </w:pPr>
      <w:r>
        <w:rPr>
          <w:sz w:val="22"/>
          <w:szCs w:val="22"/>
        </w:rPr>
        <w:t>периодические страховые выплаты (аннуитеты);</w:t>
      </w:r>
    </w:p>
    <w:p w:rsidR="00C3429F" w:rsidRDefault="00C3429F" w:rsidP="00C3429F">
      <w:pPr>
        <w:widowControl/>
        <w:spacing w:before="220"/>
        <w:ind w:firstLine="540"/>
        <w:jc w:val="both"/>
        <w:rPr>
          <w:sz w:val="22"/>
          <w:szCs w:val="22"/>
        </w:rPr>
      </w:pPr>
      <w:r>
        <w:rPr>
          <w:sz w:val="22"/>
          <w:szCs w:val="22"/>
        </w:rPr>
        <w:t>превышение доходов над расходами в результате осуществления операций с ценными бумагами и производными финансовыми инструментами (за исключением доходов, полученных в результате осуществления основной деятельности);</w:t>
      </w:r>
    </w:p>
    <w:p w:rsidR="00C3429F" w:rsidRDefault="00C3429F" w:rsidP="00C3429F">
      <w:pPr>
        <w:widowControl/>
        <w:spacing w:before="220"/>
        <w:ind w:firstLine="540"/>
        <w:jc w:val="both"/>
        <w:rPr>
          <w:sz w:val="22"/>
          <w:szCs w:val="22"/>
        </w:rPr>
      </w:pPr>
      <w:r>
        <w:rPr>
          <w:sz w:val="22"/>
          <w:szCs w:val="22"/>
        </w:rPr>
        <w:t>превышение доходов от операций с иностранной валютой (положительные курсовые разницы) над расходами от операций с иностранной валютой (отрицательные курсовые разницы);</w:t>
      </w:r>
    </w:p>
    <w:p w:rsidR="00C3429F" w:rsidRDefault="00C3429F" w:rsidP="00C3429F">
      <w:pPr>
        <w:widowControl/>
        <w:spacing w:before="220"/>
        <w:ind w:firstLine="540"/>
        <w:jc w:val="both"/>
        <w:rPr>
          <w:sz w:val="22"/>
          <w:szCs w:val="22"/>
        </w:rPr>
      </w:pPr>
      <w:r>
        <w:rPr>
          <w:sz w:val="22"/>
          <w:szCs w:val="22"/>
        </w:rPr>
        <w:t>доходы, полученные в рамках договора добровольного страхования жизни;</w:t>
      </w:r>
    </w:p>
    <w:p w:rsidR="00C3429F" w:rsidRDefault="00C3429F" w:rsidP="00C3429F">
      <w:pPr>
        <w:widowControl/>
        <w:spacing w:before="220"/>
        <w:ind w:firstLine="540"/>
        <w:jc w:val="both"/>
        <w:rPr>
          <w:sz w:val="22"/>
          <w:szCs w:val="22"/>
        </w:rPr>
      </w:pPr>
      <w:r>
        <w:rPr>
          <w:sz w:val="22"/>
          <w:szCs w:val="22"/>
        </w:rPr>
        <w:t>иные доходы, аналогичные доходам, указанным в настоящем пункте.</w:t>
      </w:r>
    </w:p>
    <w:p w:rsidR="00C3429F" w:rsidRDefault="00C3429F">
      <w:pPr>
        <w:pStyle w:val="Style4"/>
        <w:widowControl/>
        <w:spacing w:line="274" w:lineRule="exact"/>
        <w:rPr>
          <w:rStyle w:val="FontStyle24"/>
        </w:rPr>
      </w:pPr>
    </w:p>
    <w:p w:rsidR="00AB4DAC" w:rsidRDefault="00AB4DAC">
      <w:pPr>
        <w:pStyle w:val="Style13"/>
        <w:widowControl/>
        <w:tabs>
          <w:tab w:val="left" w:pos="710"/>
        </w:tabs>
        <w:spacing w:line="317" w:lineRule="exact"/>
        <w:ind w:left="710"/>
        <w:jc w:val="both"/>
        <w:rPr>
          <w:rStyle w:val="FontStyle25"/>
          <w:lang w:eastAsia="en-US"/>
        </w:rPr>
      </w:pPr>
    </w:p>
    <w:sectPr w:rsidR="00AB4DAC">
      <w:type w:val="continuous"/>
      <w:pgSz w:w="11905" w:h="16837"/>
      <w:pgMar w:top="1007" w:right="871" w:bottom="1440" w:left="159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B06" w:rsidRDefault="00C92B06">
      <w:r>
        <w:separator/>
      </w:r>
    </w:p>
  </w:endnote>
  <w:endnote w:type="continuationSeparator" w:id="0">
    <w:p w:rsidR="00C92B06" w:rsidRDefault="00C92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B06" w:rsidRDefault="00C92B06">
      <w:r>
        <w:separator/>
      </w:r>
    </w:p>
  </w:footnote>
  <w:footnote w:type="continuationSeparator" w:id="0">
    <w:p w:rsidR="00C92B06" w:rsidRDefault="00C92B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54EC"/>
    <w:multiLevelType w:val="singleLevel"/>
    <w:tmpl w:val="57F6137C"/>
    <w:lvl w:ilvl="0">
      <w:start w:val="3"/>
      <w:numFmt w:val="lowerLetter"/>
      <w:lvlText w:val="(%1)"/>
      <w:legacy w:legacy="1" w:legacySpace="0" w:legacyIndent="451"/>
      <w:lvlJc w:val="left"/>
      <w:rPr>
        <w:rFonts w:ascii="Times New Roman" w:hAnsi="Times New Roman" w:cs="Times New Roman" w:hint="default"/>
      </w:rPr>
    </w:lvl>
  </w:abstractNum>
  <w:abstractNum w:abstractNumId="1">
    <w:nsid w:val="07155BDB"/>
    <w:multiLevelType w:val="hybridMultilevel"/>
    <w:tmpl w:val="1BF6F5D0"/>
    <w:lvl w:ilvl="0" w:tplc="AD82F1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6564B3"/>
    <w:multiLevelType w:val="singleLevel"/>
    <w:tmpl w:val="E5F211C6"/>
    <w:lvl w:ilvl="0">
      <w:start w:val="3"/>
      <w:numFmt w:val="lowerLetter"/>
      <w:lvlText w:val="(%1)"/>
      <w:legacy w:legacy="1" w:legacySpace="0" w:legacyIndent="288"/>
      <w:lvlJc w:val="left"/>
      <w:rPr>
        <w:rFonts w:ascii="Times New Roman" w:hAnsi="Times New Roman" w:cs="Times New Roman" w:hint="default"/>
      </w:rPr>
    </w:lvl>
  </w:abstractNum>
  <w:abstractNum w:abstractNumId="3">
    <w:nsid w:val="2E8F50D4"/>
    <w:multiLevelType w:val="singleLevel"/>
    <w:tmpl w:val="3F12EB0E"/>
    <w:lvl w:ilvl="0">
      <w:start w:val="1"/>
      <w:numFmt w:val="lowerLetter"/>
      <w:lvlText w:val="(%1)"/>
      <w:legacy w:legacy="1" w:legacySpace="0" w:legacyIndent="331"/>
      <w:lvlJc w:val="left"/>
      <w:rPr>
        <w:rFonts w:ascii="Times New Roman" w:hAnsi="Times New Roman" w:cs="Times New Roman" w:hint="default"/>
      </w:rPr>
    </w:lvl>
  </w:abstractNum>
  <w:abstractNum w:abstractNumId="4">
    <w:nsid w:val="49381DB9"/>
    <w:multiLevelType w:val="hybridMultilevel"/>
    <w:tmpl w:val="35963346"/>
    <w:lvl w:ilvl="0" w:tplc="EB2A6580">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5">
    <w:nsid w:val="4C047014"/>
    <w:multiLevelType w:val="singleLevel"/>
    <w:tmpl w:val="EA905928"/>
    <w:lvl w:ilvl="0">
      <w:start w:val="1"/>
      <w:numFmt w:val="lowerLetter"/>
      <w:lvlText w:val="(%1)"/>
      <w:legacy w:legacy="1" w:legacySpace="0" w:legacyIndent="340"/>
      <w:lvlJc w:val="left"/>
      <w:rPr>
        <w:rFonts w:ascii="Times New Roman" w:hAnsi="Times New Roman" w:cs="Times New Roman" w:hint="default"/>
      </w:rPr>
    </w:lvl>
  </w:abstractNum>
  <w:abstractNum w:abstractNumId="6">
    <w:nsid w:val="5A1E6FD5"/>
    <w:multiLevelType w:val="hybridMultilevel"/>
    <w:tmpl w:val="4638544E"/>
    <w:lvl w:ilvl="0" w:tplc="AD82F148">
      <w:start w:val="1"/>
      <w:numFmt w:val="bullet"/>
      <w:lvlText w:val=""/>
      <w:lvlJc w:val="left"/>
      <w:pPr>
        <w:ind w:left="1338" w:hanging="360"/>
      </w:pPr>
      <w:rPr>
        <w:rFonts w:ascii="Symbol" w:hAnsi="Symbol" w:hint="default"/>
      </w:rPr>
    </w:lvl>
    <w:lvl w:ilvl="1" w:tplc="04190003" w:tentative="1">
      <w:start w:val="1"/>
      <w:numFmt w:val="bullet"/>
      <w:lvlText w:val="o"/>
      <w:lvlJc w:val="left"/>
      <w:pPr>
        <w:ind w:left="2058" w:hanging="360"/>
      </w:pPr>
      <w:rPr>
        <w:rFonts w:ascii="Courier New" w:hAnsi="Courier New" w:cs="Courier New" w:hint="default"/>
      </w:rPr>
    </w:lvl>
    <w:lvl w:ilvl="2" w:tplc="04190005" w:tentative="1">
      <w:start w:val="1"/>
      <w:numFmt w:val="bullet"/>
      <w:lvlText w:val=""/>
      <w:lvlJc w:val="left"/>
      <w:pPr>
        <w:ind w:left="2778" w:hanging="360"/>
      </w:pPr>
      <w:rPr>
        <w:rFonts w:ascii="Wingdings" w:hAnsi="Wingdings" w:hint="default"/>
      </w:rPr>
    </w:lvl>
    <w:lvl w:ilvl="3" w:tplc="04190001" w:tentative="1">
      <w:start w:val="1"/>
      <w:numFmt w:val="bullet"/>
      <w:lvlText w:val=""/>
      <w:lvlJc w:val="left"/>
      <w:pPr>
        <w:ind w:left="3498" w:hanging="360"/>
      </w:pPr>
      <w:rPr>
        <w:rFonts w:ascii="Symbol" w:hAnsi="Symbol" w:hint="default"/>
      </w:rPr>
    </w:lvl>
    <w:lvl w:ilvl="4" w:tplc="04190003" w:tentative="1">
      <w:start w:val="1"/>
      <w:numFmt w:val="bullet"/>
      <w:lvlText w:val="o"/>
      <w:lvlJc w:val="left"/>
      <w:pPr>
        <w:ind w:left="4218" w:hanging="360"/>
      </w:pPr>
      <w:rPr>
        <w:rFonts w:ascii="Courier New" w:hAnsi="Courier New" w:cs="Courier New" w:hint="default"/>
      </w:rPr>
    </w:lvl>
    <w:lvl w:ilvl="5" w:tplc="04190005" w:tentative="1">
      <w:start w:val="1"/>
      <w:numFmt w:val="bullet"/>
      <w:lvlText w:val=""/>
      <w:lvlJc w:val="left"/>
      <w:pPr>
        <w:ind w:left="4938" w:hanging="360"/>
      </w:pPr>
      <w:rPr>
        <w:rFonts w:ascii="Wingdings" w:hAnsi="Wingdings" w:hint="default"/>
      </w:rPr>
    </w:lvl>
    <w:lvl w:ilvl="6" w:tplc="04190001" w:tentative="1">
      <w:start w:val="1"/>
      <w:numFmt w:val="bullet"/>
      <w:lvlText w:val=""/>
      <w:lvlJc w:val="left"/>
      <w:pPr>
        <w:ind w:left="5658" w:hanging="360"/>
      </w:pPr>
      <w:rPr>
        <w:rFonts w:ascii="Symbol" w:hAnsi="Symbol" w:hint="default"/>
      </w:rPr>
    </w:lvl>
    <w:lvl w:ilvl="7" w:tplc="04190003" w:tentative="1">
      <w:start w:val="1"/>
      <w:numFmt w:val="bullet"/>
      <w:lvlText w:val="o"/>
      <w:lvlJc w:val="left"/>
      <w:pPr>
        <w:ind w:left="6378" w:hanging="360"/>
      </w:pPr>
      <w:rPr>
        <w:rFonts w:ascii="Courier New" w:hAnsi="Courier New" w:cs="Courier New" w:hint="default"/>
      </w:rPr>
    </w:lvl>
    <w:lvl w:ilvl="8" w:tplc="04190005" w:tentative="1">
      <w:start w:val="1"/>
      <w:numFmt w:val="bullet"/>
      <w:lvlText w:val=""/>
      <w:lvlJc w:val="left"/>
      <w:pPr>
        <w:ind w:left="7098" w:hanging="360"/>
      </w:pPr>
      <w:rPr>
        <w:rFonts w:ascii="Wingdings" w:hAnsi="Wingdings" w:hint="default"/>
      </w:rPr>
    </w:lvl>
  </w:abstractNum>
  <w:abstractNum w:abstractNumId="7">
    <w:nsid w:val="65BA53DC"/>
    <w:multiLevelType w:val="singleLevel"/>
    <w:tmpl w:val="EB20C6AE"/>
    <w:lvl w:ilvl="0">
      <w:start w:val="5"/>
      <w:numFmt w:val="lowerLetter"/>
      <w:lvlText w:val="(%1)"/>
      <w:legacy w:legacy="1" w:legacySpace="0" w:legacyIndent="274"/>
      <w:lvlJc w:val="left"/>
      <w:rPr>
        <w:rFonts w:ascii="Times New Roman" w:hAnsi="Times New Roman" w:cs="Times New Roman" w:hint="default"/>
      </w:rPr>
    </w:lvl>
  </w:abstractNum>
  <w:abstractNum w:abstractNumId="8">
    <w:nsid w:val="6A690F12"/>
    <w:multiLevelType w:val="hybridMultilevel"/>
    <w:tmpl w:val="C568DB80"/>
    <w:lvl w:ilvl="0" w:tplc="AD82F148">
      <w:start w:val="1"/>
      <w:numFmt w:val="bullet"/>
      <w:lvlText w:val=""/>
      <w:lvlJc w:val="left"/>
      <w:pPr>
        <w:ind w:left="1382" w:hanging="360"/>
      </w:pPr>
      <w:rPr>
        <w:rFonts w:ascii="Symbol" w:hAnsi="Symbol" w:hint="default"/>
      </w:rPr>
    </w:lvl>
    <w:lvl w:ilvl="1" w:tplc="04190003" w:tentative="1">
      <w:start w:val="1"/>
      <w:numFmt w:val="bullet"/>
      <w:lvlText w:val="o"/>
      <w:lvlJc w:val="left"/>
      <w:pPr>
        <w:ind w:left="2102" w:hanging="360"/>
      </w:pPr>
      <w:rPr>
        <w:rFonts w:ascii="Courier New" w:hAnsi="Courier New" w:cs="Courier New" w:hint="default"/>
      </w:rPr>
    </w:lvl>
    <w:lvl w:ilvl="2" w:tplc="04190005" w:tentative="1">
      <w:start w:val="1"/>
      <w:numFmt w:val="bullet"/>
      <w:lvlText w:val=""/>
      <w:lvlJc w:val="left"/>
      <w:pPr>
        <w:ind w:left="2822" w:hanging="360"/>
      </w:pPr>
      <w:rPr>
        <w:rFonts w:ascii="Wingdings" w:hAnsi="Wingdings" w:hint="default"/>
      </w:rPr>
    </w:lvl>
    <w:lvl w:ilvl="3" w:tplc="04190001" w:tentative="1">
      <w:start w:val="1"/>
      <w:numFmt w:val="bullet"/>
      <w:lvlText w:val=""/>
      <w:lvlJc w:val="left"/>
      <w:pPr>
        <w:ind w:left="3542" w:hanging="360"/>
      </w:pPr>
      <w:rPr>
        <w:rFonts w:ascii="Symbol" w:hAnsi="Symbol" w:hint="default"/>
      </w:rPr>
    </w:lvl>
    <w:lvl w:ilvl="4" w:tplc="04190003" w:tentative="1">
      <w:start w:val="1"/>
      <w:numFmt w:val="bullet"/>
      <w:lvlText w:val="o"/>
      <w:lvlJc w:val="left"/>
      <w:pPr>
        <w:ind w:left="4262" w:hanging="360"/>
      </w:pPr>
      <w:rPr>
        <w:rFonts w:ascii="Courier New" w:hAnsi="Courier New" w:cs="Courier New" w:hint="default"/>
      </w:rPr>
    </w:lvl>
    <w:lvl w:ilvl="5" w:tplc="04190005" w:tentative="1">
      <w:start w:val="1"/>
      <w:numFmt w:val="bullet"/>
      <w:lvlText w:val=""/>
      <w:lvlJc w:val="left"/>
      <w:pPr>
        <w:ind w:left="4982" w:hanging="360"/>
      </w:pPr>
      <w:rPr>
        <w:rFonts w:ascii="Wingdings" w:hAnsi="Wingdings" w:hint="default"/>
      </w:rPr>
    </w:lvl>
    <w:lvl w:ilvl="6" w:tplc="04190001" w:tentative="1">
      <w:start w:val="1"/>
      <w:numFmt w:val="bullet"/>
      <w:lvlText w:val=""/>
      <w:lvlJc w:val="left"/>
      <w:pPr>
        <w:ind w:left="5702" w:hanging="360"/>
      </w:pPr>
      <w:rPr>
        <w:rFonts w:ascii="Symbol" w:hAnsi="Symbol" w:hint="default"/>
      </w:rPr>
    </w:lvl>
    <w:lvl w:ilvl="7" w:tplc="04190003" w:tentative="1">
      <w:start w:val="1"/>
      <w:numFmt w:val="bullet"/>
      <w:lvlText w:val="o"/>
      <w:lvlJc w:val="left"/>
      <w:pPr>
        <w:ind w:left="6422" w:hanging="360"/>
      </w:pPr>
      <w:rPr>
        <w:rFonts w:ascii="Courier New" w:hAnsi="Courier New" w:cs="Courier New" w:hint="default"/>
      </w:rPr>
    </w:lvl>
    <w:lvl w:ilvl="8" w:tplc="04190005" w:tentative="1">
      <w:start w:val="1"/>
      <w:numFmt w:val="bullet"/>
      <w:lvlText w:val=""/>
      <w:lvlJc w:val="left"/>
      <w:pPr>
        <w:ind w:left="7142" w:hanging="360"/>
      </w:pPr>
      <w:rPr>
        <w:rFonts w:ascii="Wingdings" w:hAnsi="Wingdings" w:hint="default"/>
      </w:rPr>
    </w:lvl>
  </w:abstractNum>
  <w:abstractNum w:abstractNumId="9">
    <w:nsid w:val="6D830C3D"/>
    <w:multiLevelType w:val="hybridMultilevel"/>
    <w:tmpl w:val="440A9F0C"/>
    <w:lvl w:ilvl="0" w:tplc="AD82F1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7"/>
  </w:num>
  <w:num w:numId="5">
    <w:abstractNumId w:val="5"/>
  </w:num>
  <w:num w:numId="6">
    <w:abstractNumId w:val="5"/>
    <w:lvlOverride w:ilvl="0">
      <w:lvl w:ilvl="0">
        <w:start w:val="1"/>
        <w:numFmt w:val="lowerLetter"/>
        <w:lvlText w:val="(%1)"/>
        <w:legacy w:legacy="1" w:legacySpace="0" w:legacyIndent="341"/>
        <w:lvlJc w:val="left"/>
        <w:rPr>
          <w:rFonts w:ascii="Times New Roman" w:hAnsi="Times New Roman" w:cs="Times New Roman" w:hint="default"/>
        </w:rPr>
      </w:lvl>
    </w:lvlOverride>
  </w:num>
  <w:num w:numId="7">
    <w:abstractNumId w:val="1"/>
  </w:num>
  <w:num w:numId="8">
    <w:abstractNumId w:val="8"/>
  </w:num>
  <w:num w:numId="9">
    <w:abstractNumId w:val="6"/>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DAC"/>
    <w:rsid w:val="000A2D27"/>
    <w:rsid w:val="00177502"/>
    <w:rsid w:val="001E2835"/>
    <w:rsid w:val="002B5C7F"/>
    <w:rsid w:val="003928D5"/>
    <w:rsid w:val="00424132"/>
    <w:rsid w:val="00431BC2"/>
    <w:rsid w:val="00476566"/>
    <w:rsid w:val="004B3080"/>
    <w:rsid w:val="004F7CC4"/>
    <w:rsid w:val="008A33F2"/>
    <w:rsid w:val="008D24C4"/>
    <w:rsid w:val="008F1DE2"/>
    <w:rsid w:val="00903C34"/>
    <w:rsid w:val="00997AD7"/>
    <w:rsid w:val="009C26EC"/>
    <w:rsid w:val="00A03EB5"/>
    <w:rsid w:val="00AB4DAC"/>
    <w:rsid w:val="00AC0E2E"/>
    <w:rsid w:val="00BF414D"/>
    <w:rsid w:val="00C3429F"/>
    <w:rsid w:val="00C54164"/>
    <w:rsid w:val="00C92B06"/>
    <w:rsid w:val="00D0410F"/>
    <w:rsid w:val="00D45FB1"/>
    <w:rsid w:val="00DC6BDA"/>
    <w:rsid w:val="00E54DC4"/>
    <w:rsid w:val="00F81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jc w:val="both"/>
    </w:pPr>
  </w:style>
  <w:style w:type="paragraph" w:customStyle="1" w:styleId="Style2">
    <w:name w:val="Style2"/>
    <w:basedOn w:val="a"/>
    <w:uiPriority w:val="99"/>
    <w:pPr>
      <w:spacing w:line="278" w:lineRule="exact"/>
      <w:ind w:firstLine="701"/>
      <w:jc w:val="both"/>
    </w:pPr>
  </w:style>
  <w:style w:type="paragraph" w:customStyle="1" w:styleId="Style3">
    <w:name w:val="Style3"/>
    <w:basedOn w:val="a"/>
    <w:uiPriority w:val="99"/>
    <w:pPr>
      <w:spacing w:line="276" w:lineRule="exact"/>
      <w:ind w:firstLine="710"/>
      <w:jc w:val="both"/>
    </w:pPr>
  </w:style>
  <w:style w:type="paragraph" w:customStyle="1" w:styleId="Style4">
    <w:name w:val="Style4"/>
    <w:basedOn w:val="a"/>
    <w:uiPriority w:val="99"/>
    <w:pPr>
      <w:jc w:val="both"/>
    </w:pPr>
  </w:style>
  <w:style w:type="paragraph" w:customStyle="1" w:styleId="Style5">
    <w:name w:val="Style5"/>
    <w:basedOn w:val="a"/>
    <w:uiPriority w:val="99"/>
  </w:style>
  <w:style w:type="paragraph" w:customStyle="1" w:styleId="Style6">
    <w:name w:val="Style6"/>
    <w:basedOn w:val="a"/>
    <w:uiPriority w:val="99"/>
    <w:pPr>
      <w:spacing w:line="552" w:lineRule="exact"/>
      <w:ind w:firstLine="715"/>
    </w:pPr>
  </w:style>
  <w:style w:type="paragraph" w:customStyle="1" w:styleId="Style7">
    <w:name w:val="Style7"/>
    <w:basedOn w:val="a"/>
    <w:uiPriority w:val="99"/>
    <w:pPr>
      <w:spacing w:line="230" w:lineRule="exact"/>
      <w:jc w:val="both"/>
    </w:pPr>
  </w:style>
  <w:style w:type="paragraph" w:customStyle="1" w:styleId="Style8">
    <w:name w:val="Style8"/>
    <w:basedOn w:val="a"/>
    <w:uiPriority w:val="99"/>
  </w:style>
  <w:style w:type="paragraph" w:customStyle="1" w:styleId="Style9">
    <w:name w:val="Style9"/>
    <w:basedOn w:val="a"/>
    <w:uiPriority w:val="99"/>
    <w:pPr>
      <w:jc w:val="both"/>
    </w:pPr>
  </w:style>
  <w:style w:type="paragraph" w:customStyle="1" w:styleId="Style10">
    <w:name w:val="Style10"/>
    <w:basedOn w:val="a"/>
    <w:uiPriority w:val="99"/>
    <w:pPr>
      <w:spacing w:line="278" w:lineRule="exact"/>
      <w:jc w:val="both"/>
    </w:pPr>
  </w:style>
  <w:style w:type="paragraph" w:customStyle="1" w:styleId="Style11">
    <w:name w:val="Style11"/>
    <w:basedOn w:val="a"/>
    <w:uiPriority w:val="99"/>
  </w:style>
  <w:style w:type="paragraph" w:customStyle="1" w:styleId="Style12">
    <w:name w:val="Style12"/>
    <w:basedOn w:val="a"/>
    <w:uiPriority w:val="99"/>
  </w:style>
  <w:style w:type="paragraph" w:customStyle="1" w:styleId="Style13">
    <w:name w:val="Style13"/>
    <w:basedOn w:val="a"/>
    <w:uiPriority w:val="99"/>
    <w:pPr>
      <w:spacing w:line="319" w:lineRule="exact"/>
      <w:ind w:hanging="341"/>
    </w:pPr>
  </w:style>
  <w:style w:type="paragraph" w:customStyle="1" w:styleId="Style14">
    <w:name w:val="Style14"/>
    <w:basedOn w:val="a"/>
    <w:uiPriority w:val="99"/>
  </w:style>
  <w:style w:type="paragraph" w:customStyle="1" w:styleId="Style15">
    <w:name w:val="Style15"/>
    <w:basedOn w:val="a"/>
    <w:uiPriority w:val="99"/>
  </w:style>
  <w:style w:type="paragraph" w:customStyle="1" w:styleId="Style16">
    <w:name w:val="Style16"/>
    <w:basedOn w:val="a"/>
    <w:uiPriority w:val="99"/>
    <w:pPr>
      <w:spacing w:line="552" w:lineRule="exact"/>
    </w:pPr>
  </w:style>
  <w:style w:type="paragraph" w:customStyle="1" w:styleId="Style17">
    <w:name w:val="Style17"/>
    <w:basedOn w:val="a"/>
    <w:uiPriority w:val="99"/>
    <w:pPr>
      <w:spacing w:line="276" w:lineRule="exact"/>
      <w:jc w:val="both"/>
    </w:pPr>
  </w:style>
  <w:style w:type="character" w:customStyle="1" w:styleId="FontStyle19">
    <w:name w:val="Font Style19"/>
    <w:basedOn w:val="a0"/>
    <w:uiPriority w:val="99"/>
    <w:rPr>
      <w:rFonts w:ascii="Times New Roman" w:hAnsi="Times New Roman" w:cs="Times New Roman"/>
      <w:sz w:val="20"/>
      <w:szCs w:val="20"/>
    </w:rPr>
  </w:style>
  <w:style w:type="character" w:customStyle="1" w:styleId="FontStyle20">
    <w:name w:val="Font Style20"/>
    <w:basedOn w:val="a0"/>
    <w:uiPriority w:val="99"/>
    <w:rPr>
      <w:rFonts w:ascii="Times New Roman" w:hAnsi="Times New Roman" w:cs="Times New Roman"/>
      <w:b/>
      <w:bCs/>
      <w:sz w:val="22"/>
      <w:szCs w:val="22"/>
    </w:rPr>
  </w:style>
  <w:style w:type="character" w:customStyle="1" w:styleId="FontStyle21">
    <w:name w:val="Font Style21"/>
    <w:basedOn w:val="a0"/>
    <w:uiPriority w:val="99"/>
    <w:rPr>
      <w:rFonts w:ascii="Times New Roman" w:hAnsi="Times New Roman" w:cs="Times New Roman"/>
      <w:i/>
      <w:iCs/>
      <w:sz w:val="18"/>
      <w:szCs w:val="18"/>
    </w:rPr>
  </w:style>
  <w:style w:type="character" w:customStyle="1" w:styleId="FontStyle22">
    <w:name w:val="Font Style22"/>
    <w:basedOn w:val="a0"/>
    <w:uiPriority w:val="99"/>
    <w:rPr>
      <w:rFonts w:ascii="Times New Roman" w:hAnsi="Times New Roman" w:cs="Times New Roman"/>
      <w:b/>
      <w:bCs/>
      <w:i/>
      <w:iCs/>
      <w:sz w:val="22"/>
      <w:szCs w:val="22"/>
    </w:rPr>
  </w:style>
  <w:style w:type="character" w:customStyle="1" w:styleId="FontStyle23">
    <w:name w:val="Font Style23"/>
    <w:basedOn w:val="a0"/>
    <w:uiPriority w:val="99"/>
    <w:rPr>
      <w:rFonts w:ascii="Times New Roman" w:hAnsi="Times New Roman" w:cs="Times New Roman"/>
      <w:b/>
      <w:bCs/>
      <w:sz w:val="22"/>
      <w:szCs w:val="22"/>
    </w:rPr>
  </w:style>
  <w:style w:type="character" w:customStyle="1" w:styleId="FontStyle24">
    <w:name w:val="Font Style24"/>
    <w:basedOn w:val="a0"/>
    <w:uiPriority w:val="99"/>
    <w:rPr>
      <w:rFonts w:ascii="Times New Roman" w:hAnsi="Times New Roman" w:cs="Times New Roman"/>
      <w:sz w:val="22"/>
      <w:szCs w:val="22"/>
    </w:rPr>
  </w:style>
  <w:style w:type="character" w:customStyle="1" w:styleId="FontStyle25">
    <w:name w:val="Font Style25"/>
    <w:basedOn w:val="a0"/>
    <w:uiPriority w:val="99"/>
    <w:rPr>
      <w:rFonts w:ascii="Times New Roman" w:hAnsi="Times New Roman" w:cs="Times New Roman"/>
      <w:i/>
      <w:iCs/>
      <w:sz w:val="22"/>
      <w:szCs w:val="22"/>
    </w:rPr>
  </w:style>
  <w:style w:type="character" w:styleId="a3">
    <w:name w:val="annotation reference"/>
    <w:basedOn w:val="a0"/>
    <w:uiPriority w:val="99"/>
    <w:semiHidden/>
    <w:unhideWhenUsed/>
    <w:rsid w:val="00C54164"/>
    <w:rPr>
      <w:sz w:val="16"/>
      <w:szCs w:val="16"/>
    </w:rPr>
  </w:style>
  <w:style w:type="paragraph" w:styleId="a4">
    <w:name w:val="annotation text"/>
    <w:basedOn w:val="a"/>
    <w:link w:val="a5"/>
    <w:uiPriority w:val="99"/>
    <w:semiHidden/>
    <w:unhideWhenUsed/>
    <w:rsid w:val="00C54164"/>
    <w:rPr>
      <w:sz w:val="20"/>
      <w:szCs w:val="20"/>
    </w:rPr>
  </w:style>
  <w:style w:type="character" w:customStyle="1" w:styleId="a5">
    <w:name w:val="Текст примечания Знак"/>
    <w:basedOn w:val="a0"/>
    <w:link w:val="a4"/>
    <w:uiPriority w:val="99"/>
    <w:semiHidden/>
    <w:rsid w:val="00C54164"/>
    <w:rPr>
      <w:rFonts w:hAnsi="Times New Roman" w:cs="Times New Roman"/>
      <w:sz w:val="20"/>
      <w:szCs w:val="20"/>
    </w:rPr>
  </w:style>
  <w:style w:type="paragraph" w:styleId="a6">
    <w:name w:val="annotation subject"/>
    <w:basedOn w:val="a4"/>
    <w:next w:val="a4"/>
    <w:link w:val="a7"/>
    <w:uiPriority w:val="99"/>
    <w:semiHidden/>
    <w:unhideWhenUsed/>
    <w:rsid w:val="00C54164"/>
    <w:rPr>
      <w:b/>
      <w:bCs/>
    </w:rPr>
  </w:style>
  <w:style w:type="character" w:customStyle="1" w:styleId="a7">
    <w:name w:val="Тема примечания Знак"/>
    <w:basedOn w:val="a5"/>
    <w:link w:val="a6"/>
    <w:uiPriority w:val="99"/>
    <w:semiHidden/>
    <w:rsid w:val="00C54164"/>
    <w:rPr>
      <w:rFonts w:hAnsi="Times New Roman" w:cs="Times New Roman"/>
      <w:b/>
      <w:bCs/>
      <w:sz w:val="20"/>
      <w:szCs w:val="20"/>
    </w:rPr>
  </w:style>
  <w:style w:type="paragraph" w:styleId="a8">
    <w:name w:val="Balloon Text"/>
    <w:basedOn w:val="a"/>
    <w:link w:val="a9"/>
    <w:uiPriority w:val="99"/>
    <w:semiHidden/>
    <w:unhideWhenUsed/>
    <w:rsid w:val="00C54164"/>
    <w:rPr>
      <w:rFonts w:ascii="Tahoma" w:hAnsi="Tahoma" w:cs="Tahoma"/>
      <w:sz w:val="16"/>
      <w:szCs w:val="16"/>
    </w:rPr>
  </w:style>
  <w:style w:type="character" w:customStyle="1" w:styleId="a9">
    <w:name w:val="Текст выноски Знак"/>
    <w:basedOn w:val="a0"/>
    <w:link w:val="a8"/>
    <w:uiPriority w:val="99"/>
    <w:semiHidden/>
    <w:rsid w:val="00C541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jc w:val="both"/>
    </w:pPr>
  </w:style>
  <w:style w:type="paragraph" w:customStyle="1" w:styleId="Style2">
    <w:name w:val="Style2"/>
    <w:basedOn w:val="a"/>
    <w:uiPriority w:val="99"/>
    <w:pPr>
      <w:spacing w:line="278" w:lineRule="exact"/>
      <w:ind w:firstLine="701"/>
      <w:jc w:val="both"/>
    </w:pPr>
  </w:style>
  <w:style w:type="paragraph" w:customStyle="1" w:styleId="Style3">
    <w:name w:val="Style3"/>
    <w:basedOn w:val="a"/>
    <w:uiPriority w:val="99"/>
    <w:pPr>
      <w:spacing w:line="276" w:lineRule="exact"/>
      <w:ind w:firstLine="710"/>
      <w:jc w:val="both"/>
    </w:pPr>
  </w:style>
  <w:style w:type="paragraph" w:customStyle="1" w:styleId="Style4">
    <w:name w:val="Style4"/>
    <w:basedOn w:val="a"/>
    <w:uiPriority w:val="99"/>
    <w:pPr>
      <w:jc w:val="both"/>
    </w:pPr>
  </w:style>
  <w:style w:type="paragraph" w:customStyle="1" w:styleId="Style5">
    <w:name w:val="Style5"/>
    <w:basedOn w:val="a"/>
    <w:uiPriority w:val="99"/>
  </w:style>
  <w:style w:type="paragraph" w:customStyle="1" w:styleId="Style6">
    <w:name w:val="Style6"/>
    <w:basedOn w:val="a"/>
    <w:uiPriority w:val="99"/>
    <w:pPr>
      <w:spacing w:line="552" w:lineRule="exact"/>
      <w:ind w:firstLine="715"/>
    </w:pPr>
  </w:style>
  <w:style w:type="paragraph" w:customStyle="1" w:styleId="Style7">
    <w:name w:val="Style7"/>
    <w:basedOn w:val="a"/>
    <w:uiPriority w:val="99"/>
    <w:pPr>
      <w:spacing w:line="230" w:lineRule="exact"/>
      <w:jc w:val="both"/>
    </w:pPr>
  </w:style>
  <w:style w:type="paragraph" w:customStyle="1" w:styleId="Style8">
    <w:name w:val="Style8"/>
    <w:basedOn w:val="a"/>
    <w:uiPriority w:val="99"/>
  </w:style>
  <w:style w:type="paragraph" w:customStyle="1" w:styleId="Style9">
    <w:name w:val="Style9"/>
    <w:basedOn w:val="a"/>
    <w:uiPriority w:val="99"/>
    <w:pPr>
      <w:jc w:val="both"/>
    </w:pPr>
  </w:style>
  <w:style w:type="paragraph" w:customStyle="1" w:styleId="Style10">
    <w:name w:val="Style10"/>
    <w:basedOn w:val="a"/>
    <w:uiPriority w:val="99"/>
    <w:pPr>
      <w:spacing w:line="278" w:lineRule="exact"/>
      <w:jc w:val="both"/>
    </w:pPr>
  </w:style>
  <w:style w:type="paragraph" w:customStyle="1" w:styleId="Style11">
    <w:name w:val="Style11"/>
    <w:basedOn w:val="a"/>
    <w:uiPriority w:val="99"/>
  </w:style>
  <w:style w:type="paragraph" w:customStyle="1" w:styleId="Style12">
    <w:name w:val="Style12"/>
    <w:basedOn w:val="a"/>
    <w:uiPriority w:val="99"/>
  </w:style>
  <w:style w:type="paragraph" w:customStyle="1" w:styleId="Style13">
    <w:name w:val="Style13"/>
    <w:basedOn w:val="a"/>
    <w:uiPriority w:val="99"/>
    <w:pPr>
      <w:spacing w:line="319" w:lineRule="exact"/>
      <w:ind w:hanging="341"/>
    </w:pPr>
  </w:style>
  <w:style w:type="paragraph" w:customStyle="1" w:styleId="Style14">
    <w:name w:val="Style14"/>
    <w:basedOn w:val="a"/>
    <w:uiPriority w:val="99"/>
  </w:style>
  <w:style w:type="paragraph" w:customStyle="1" w:styleId="Style15">
    <w:name w:val="Style15"/>
    <w:basedOn w:val="a"/>
    <w:uiPriority w:val="99"/>
  </w:style>
  <w:style w:type="paragraph" w:customStyle="1" w:styleId="Style16">
    <w:name w:val="Style16"/>
    <w:basedOn w:val="a"/>
    <w:uiPriority w:val="99"/>
    <w:pPr>
      <w:spacing w:line="552" w:lineRule="exact"/>
    </w:pPr>
  </w:style>
  <w:style w:type="paragraph" w:customStyle="1" w:styleId="Style17">
    <w:name w:val="Style17"/>
    <w:basedOn w:val="a"/>
    <w:uiPriority w:val="99"/>
    <w:pPr>
      <w:spacing w:line="276" w:lineRule="exact"/>
      <w:jc w:val="both"/>
    </w:pPr>
  </w:style>
  <w:style w:type="character" w:customStyle="1" w:styleId="FontStyle19">
    <w:name w:val="Font Style19"/>
    <w:basedOn w:val="a0"/>
    <w:uiPriority w:val="99"/>
    <w:rPr>
      <w:rFonts w:ascii="Times New Roman" w:hAnsi="Times New Roman" w:cs="Times New Roman"/>
      <w:sz w:val="20"/>
      <w:szCs w:val="20"/>
    </w:rPr>
  </w:style>
  <w:style w:type="character" w:customStyle="1" w:styleId="FontStyle20">
    <w:name w:val="Font Style20"/>
    <w:basedOn w:val="a0"/>
    <w:uiPriority w:val="99"/>
    <w:rPr>
      <w:rFonts w:ascii="Times New Roman" w:hAnsi="Times New Roman" w:cs="Times New Roman"/>
      <w:b/>
      <w:bCs/>
      <w:sz w:val="22"/>
      <w:szCs w:val="22"/>
    </w:rPr>
  </w:style>
  <w:style w:type="character" w:customStyle="1" w:styleId="FontStyle21">
    <w:name w:val="Font Style21"/>
    <w:basedOn w:val="a0"/>
    <w:uiPriority w:val="99"/>
    <w:rPr>
      <w:rFonts w:ascii="Times New Roman" w:hAnsi="Times New Roman" w:cs="Times New Roman"/>
      <w:i/>
      <w:iCs/>
      <w:sz w:val="18"/>
      <w:szCs w:val="18"/>
    </w:rPr>
  </w:style>
  <w:style w:type="character" w:customStyle="1" w:styleId="FontStyle22">
    <w:name w:val="Font Style22"/>
    <w:basedOn w:val="a0"/>
    <w:uiPriority w:val="99"/>
    <w:rPr>
      <w:rFonts w:ascii="Times New Roman" w:hAnsi="Times New Roman" w:cs="Times New Roman"/>
      <w:b/>
      <w:bCs/>
      <w:i/>
      <w:iCs/>
      <w:sz w:val="22"/>
      <w:szCs w:val="22"/>
    </w:rPr>
  </w:style>
  <w:style w:type="character" w:customStyle="1" w:styleId="FontStyle23">
    <w:name w:val="Font Style23"/>
    <w:basedOn w:val="a0"/>
    <w:uiPriority w:val="99"/>
    <w:rPr>
      <w:rFonts w:ascii="Times New Roman" w:hAnsi="Times New Roman" w:cs="Times New Roman"/>
      <w:b/>
      <w:bCs/>
      <w:sz w:val="22"/>
      <w:szCs w:val="22"/>
    </w:rPr>
  </w:style>
  <w:style w:type="character" w:customStyle="1" w:styleId="FontStyle24">
    <w:name w:val="Font Style24"/>
    <w:basedOn w:val="a0"/>
    <w:uiPriority w:val="99"/>
    <w:rPr>
      <w:rFonts w:ascii="Times New Roman" w:hAnsi="Times New Roman" w:cs="Times New Roman"/>
      <w:sz w:val="22"/>
      <w:szCs w:val="22"/>
    </w:rPr>
  </w:style>
  <w:style w:type="character" w:customStyle="1" w:styleId="FontStyle25">
    <w:name w:val="Font Style25"/>
    <w:basedOn w:val="a0"/>
    <w:uiPriority w:val="99"/>
    <w:rPr>
      <w:rFonts w:ascii="Times New Roman" w:hAnsi="Times New Roman" w:cs="Times New Roman"/>
      <w:i/>
      <w:iCs/>
      <w:sz w:val="22"/>
      <w:szCs w:val="22"/>
    </w:rPr>
  </w:style>
  <w:style w:type="character" w:styleId="a3">
    <w:name w:val="annotation reference"/>
    <w:basedOn w:val="a0"/>
    <w:uiPriority w:val="99"/>
    <w:semiHidden/>
    <w:unhideWhenUsed/>
    <w:rsid w:val="00C54164"/>
    <w:rPr>
      <w:sz w:val="16"/>
      <w:szCs w:val="16"/>
    </w:rPr>
  </w:style>
  <w:style w:type="paragraph" w:styleId="a4">
    <w:name w:val="annotation text"/>
    <w:basedOn w:val="a"/>
    <w:link w:val="a5"/>
    <w:uiPriority w:val="99"/>
    <w:semiHidden/>
    <w:unhideWhenUsed/>
    <w:rsid w:val="00C54164"/>
    <w:rPr>
      <w:sz w:val="20"/>
      <w:szCs w:val="20"/>
    </w:rPr>
  </w:style>
  <w:style w:type="character" w:customStyle="1" w:styleId="a5">
    <w:name w:val="Текст примечания Знак"/>
    <w:basedOn w:val="a0"/>
    <w:link w:val="a4"/>
    <w:uiPriority w:val="99"/>
    <w:semiHidden/>
    <w:rsid w:val="00C54164"/>
    <w:rPr>
      <w:rFonts w:hAnsi="Times New Roman" w:cs="Times New Roman"/>
      <w:sz w:val="20"/>
      <w:szCs w:val="20"/>
    </w:rPr>
  </w:style>
  <w:style w:type="paragraph" w:styleId="a6">
    <w:name w:val="annotation subject"/>
    <w:basedOn w:val="a4"/>
    <w:next w:val="a4"/>
    <w:link w:val="a7"/>
    <w:uiPriority w:val="99"/>
    <w:semiHidden/>
    <w:unhideWhenUsed/>
    <w:rsid w:val="00C54164"/>
    <w:rPr>
      <w:b/>
      <w:bCs/>
    </w:rPr>
  </w:style>
  <w:style w:type="character" w:customStyle="1" w:styleId="a7">
    <w:name w:val="Тема примечания Знак"/>
    <w:basedOn w:val="a5"/>
    <w:link w:val="a6"/>
    <w:uiPriority w:val="99"/>
    <w:semiHidden/>
    <w:rsid w:val="00C54164"/>
    <w:rPr>
      <w:rFonts w:hAnsi="Times New Roman" w:cs="Times New Roman"/>
      <w:b/>
      <w:bCs/>
      <w:sz w:val="20"/>
      <w:szCs w:val="20"/>
    </w:rPr>
  </w:style>
  <w:style w:type="paragraph" w:styleId="a8">
    <w:name w:val="Balloon Text"/>
    <w:basedOn w:val="a"/>
    <w:link w:val="a9"/>
    <w:uiPriority w:val="99"/>
    <w:semiHidden/>
    <w:unhideWhenUsed/>
    <w:rsid w:val="00C54164"/>
    <w:rPr>
      <w:rFonts w:ascii="Tahoma" w:hAnsi="Tahoma" w:cs="Tahoma"/>
      <w:sz w:val="16"/>
      <w:szCs w:val="16"/>
    </w:rPr>
  </w:style>
  <w:style w:type="character" w:customStyle="1" w:styleId="a9">
    <w:name w:val="Текст выноски Знак"/>
    <w:basedOn w:val="a0"/>
    <w:link w:val="a8"/>
    <w:uiPriority w:val="99"/>
    <w:semiHidden/>
    <w:rsid w:val="00C541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F10220E030AE6B771785108F294BF28472ED3FA8F300CAC12623B473B58E39A09C7A748A7F5O3n0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ecd.org/tax/transparency/automaticexchangeofinformation.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ecd.org/tax/transparency/automaticexchangeofinformation.ht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irs.gov/pub/irs-pdf/fw9.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73224-C57F-493D-B66A-988191FAC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2120</Words>
  <Characters>12085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АБ "ИНТЕРПРОГРЕССБАНК" (ЗАО)</Company>
  <LinksUpToDate>false</LinksUpToDate>
  <CharactersWithSpaces>14177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Перышкина Алла Михайловна</dc:creator>
  <cp:lastModifiedBy>Фоломкина</cp:lastModifiedBy>
  <cp:revision>3</cp:revision>
  <dcterms:created xsi:type="dcterms:W3CDTF">2018-07-19T12:39:00Z</dcterms:created>
  <dcterms:modified xsi:type="dcterms:W3CDTF">2018-07-19T12:42:00Z</dcterms:modified>
</cp:coreProperties>
</file>